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422" w:type="dxa"/>
        <w:tblBorders>
          <w:insideH w:val="single" w:sz="4" w:space="0" w:color="auto"/>
          <w:insideV w:val="single" w:sz="4" w:space="0" w:color="auto"/>
        </w:tblBorders>
        <w:shd w:val="clear" w:color="auto" w:fill="0D552F"/>
        <w:tblLook w:val="04A0" w:firstRow="1" w:lastRow="0" w:firstColumn="1" w:lastColumn="0" w:noHBand="0" w:noVBand="1"/>
      </w:tblPr>
      <w:tblGrid>
        <w:gridCol w:w="9422"/>
      </w:tblGrid>
      <w:tr w:rsidR="009F64EB" w:rsidRPr="009F64EB" w:rsidTr="00333FFB">
        <w:trPr>
          <w:trHeight w:val="1080"/>
        </w:trPr>
        <w:tc>
          <w:tcPr>
            <w:tcW w:w="9422" w:type="dxa"/>
            <w:shd w:val="clear" w:color="auto" w:fill="0D552F"/>
            <w:vAlign w:val="center"/>
          </w:tcPr>
          <w:p w:rsidR="009F64EB" w:rsidRDefault="009F64EB" w:rsidP="009F64EB">
            <w:pPr>
              <w:overflowPunct w:val="0"/>
              <w:autoSpaceDE w:val="0"/>
              <w:autoSpaceDN w:val="0"/>
              <w:adjustRightInd w:val="0"/>
              <w:spacing w:before="60" w:after="60" w:line="240" w:lineRule="auto"/>
              <w:ind w:left="284"/>
              <w:jc w:val="center"/>
              <w:textAlignment w:val="baseline"/>
              <w:outlineLvl w:val="1"/>
              <w:rPr>
                <w:rFonts w:ascii="Arial" w:eastAsia="Times New Roman" w:hAnsi="Arial" w:cs="Arial"/>
                <w:b/>
                <w:bCs/>
                <w:color w:val="FFFFFF"/>
                <w:sz w:val="36"/>
                <w:szCs w:val="24"/>
                <w:lang w:eastAsia="fr-FR"/>
              </w:rPr>
            </w:pPr>
            <w:bookmarkStart w:id="0" w:name="_Fenêtre_et_Porte-fenêtre"/>
            <w:bookmarkEnd w:id="0"/>
            <w:r w:rsidRPr="009F64EB">
              <w:rPr>
                <w:rFonts w:ascii="Arial" w:eastAsia="Times New Roman" w:hAnsi="Arial" w:cs="Arial"/>
                <w:b/>
                <w:bCs/>
                <w:sz w:val="36"/>
                <w:szCs w:val="24"/>
                <w:lang w:eastAsia="fr-FR"/>
              </w:rPr>
              <w:br w:type="page"/>
            </w:r>
            <w:r w:rsidRPr="009F64EB">
              <w:rPr>
                <w:rFonts w:ascii="Arial" w:eastAsia="Times New Roman" w:hAnsi="Arial" w:cs="Arial"/>
                <w:b/>
                <w:bCs/>
                <w:color w:val="FFFFFF"/>
                <w:sz w:val="36"/>
                <w:szCs w:val="24"/>
                <w:lang w:eastAsia="fr-FR"/>
              </w:rPr>
              <w:t xml:space="preserve"> Porte </w:t>
            </w:r>
            <w:r w:rsidR="00986FB5">
              <w:rPr>
                <w:rFonts w:ascii="Arial" w:eastAsia="Times New Roman" w:hAnsi="Arial" w:cs="Arial"/>
                <w:b/>
                <w:bCs/>
                <w:color w:val="FFFFFF"/>
                <w:sz w:val="36"/>
                <w:szCs w:val="24"/>
                <w:lang w:eastAsia="fr-FR"/>
              </w:rPr>
              <w:t>PARE BALLE</w:t>
            </w:r>
          </w:p>
          <w:p w:rsidR="00986FB5" w:rsidRPr="00986FB5" w:rsidRDefault="00986FB5" w:rsidP="009F64EB">
            <w:pPr>
              <w:overflowPunct w:val="0"/>
              <w:autoSpaceDE w:val="0"/>
              <w:autoSpaceDN w:val="0"/>
              <w:adjustRightInd w:val="0"/>
              <w:spacing w:before="60" w:after="60" w:line="240" w:lineRule="auto"/>
              <w:ind w:left="284"/>
              <w:jc w:val="center"/>
              <w:textAlignment w:val="baseline"/>
              <w:outlineLvl w:val="1"/>
              <w:rPr>
                <w:rFonts w:ascii="Arial" w:eastAsia="Times New Roman" w:hAnsi="Arial" w:cs="Arial"/>
                <w:b/>
                <w:bCs/>
                <w:color w:val="FFFFFF"/>
                <w:sz w:val="40"/>
                <w:szCs w:val="40"/>
                <w:lang w:eastAsia="fr-FR"/>
              </w:rPr>
            </w:pPr>
            <w:r w:rsidRPr="00986FB5">
              <w:rPr>
                <w:rFonts w:ascii="Arial" w:eastAsia="Times New Roman" w:hAnsi="Arial" w:cs="Arial"/>
                <w:b/>
                <w:bCs/>
                <w:color w:val="FFFFFF"/>
                <w:sz w:val="40"/>
                <w:szCs w:val="40"/>
                <w:lang w:eastAsia="fr-FR"/>
              </w:rPr>
              <w:t>A92BR</w:t>
            </w:r>
          </w:p>
        </w:tc>
      </w:tr>
    </w:tbl>
    <w:p w:rsidR="00D53EA9" w:rsidRDefault="007B581F" w:rsidP="00141534">
      <w:pPr>
        <w:overflowPunct w:val="0"/>
        <w:autoSpaceDE w:val="0"/>
        <w:autoSpaceDN w:val="0"/>
        <w:adjustRightInd w:val="0"/>
        <w:spacing w:before="120" w:after="0" w:line="240" w:lineRule="auto"/>
        <w:jc w:val="center"/>
        <w:textAlignment w:val="baseline"/>
        <w:outlineLvl w:val="1"/>
      </w:pPr>
      <w:r>
        <w:rPr>
          <w:noProof/>
        </w:rPr>
        <w:drawing>
          <wp:anchor distT="0" distB="0" distL="114300" distR="114300" simplePos="0" relativeHeight="251658240" behindDoc="1" locked="0" layoutInCell="1" allowOverlap="1">
            <wp:simplePos x="0" y="0"/>
            <wp:positionH relativeFrom="column">
              <wp:posOffset>4377055</wp:posOffset>
            </wp:positionH>
            <wp:positionV relativeFrom="page">
              <wp:posOffset>1917701</wp:posOffset>
            </wp:positionV>
            <wp:extent cx="1123950" cy="1862330"/>
            <wp:effectExtent l="0" t="0" r="0" b="508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32783" cy="18769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F012B">
        <w:rPr>
          <w:noProof/>
        </w:rPr>
        <w:drawing>
          <wp:anchor distT="0" distB="0" distL="114300" distR="114300" simplePos="0" relativeHeight="251659264" behindDoc="0" locked="0" layoutInCell="1" allowOverlap="1">
            <wp:simplePos x="0" y="0"/>
            <wp:positionH relativeFrom="margin">
              <wp:align>left</wp:align>
            </wp:positionH>
            <wp:positionV relativeFrom="page">
              <wp:posOffset>1930400</wp:posOffset>
            </wp:positionV>
            <wp:extent cx="1206500" cy="1889373"/>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09217" cy="189362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53EA9" w:rsidRDefault="00D53EA9" w:rsidP="00141534">
      <w:pPr>
        <w:overflowPunct w:val="0"/>
        <w:autoSpaceDE w:val="0"/>
        <w:autoSpaceDN w:val="0"/>
        <w:adjustRightInd w:val="0"/>
        <w:spacing w:before="120" w:after="0" w:line="240" w:lineRule="auto"/>
        <w:jc w:val="center"/>
        <w:textAlignment w:val="baseline"/>
        <w:outlineLvl w:val="1"/>
      </w:pPr>
    </w:p>
    <w:p w:rsidR="00D53EA9" w:rsidRDefault="00D53EA9" w:rsidP="00141534">
      <w:pPr>
        <w:overflowPunct w:val="0"/>
        <w:autoSpaceDE w:val="0"/>
        <w:autoSpaceDN w:val="0"/>
        <w:adjustRightInd w:val="0"/>
        <w:spacing w:before="120" w:after="0" w:line="240" w:lineRule="auto"/>
        <w:jc w:val="center"/>
        <w:textAlignment w:val="baseline"/>
        <w:outlineLvl w:val="1"/>
      </w:pPr>
    </w:p>
    <w:p w:rsidR="00D53EA9" w:rsidRDefault="007B581F" w:rsidP="00141534">
      <w:pPr>
        <w:overflowPunct w:val="0"/>
        <w:autoSpaceDE w:val="0"/>
        <w:autoSpaceDN w:val="0"/>
        <w:adjustRightInd w:val="0"/>
        <w:spacing w:before="120" w:after="0" w:line="240" w:lineRule="auto"/>
        <w:jc w:val="center"/>
        <w:textAlignment w:val="baseline"/>
        <w:outlineLvl w:val="1"/>
      </w:pPr>
      <w:r>
        <w:rPr>
          <w:noProof/>
        </w:rPr>
        <w:drawing>
          <wp:anchor distT="0" distB="0" distL="114300" distR="114300" simplePos="0" relativeHeight="251660288" behindDoc="0" locked="0" layoutInCell="1" allowOverlap="1">
            <wp:simplePos x="0" y="0"/>
            <wp:positionH relativeFrom="column">
              <wp:posOffset>3530600</wp:posOffset>
            </wp:positionH>
            <wp:positionV relativeFrom="page">
              <wp:posOffset>2609850</wp:posOffset>
            </wp:positionV>
            <wp:extent cx="665484" cy="705485"/>
            <wp:effectExtent l="0" t="0" r="127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5484" cy="7054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simplePos x="0" y="0"/>
            <wp:positionH relativeFrom="column">
              <wp:posOffset>1938655</wp:posOffset>
            </wp:positionH>
            <wp:positionV relativeFrom="page">
              <wp:posOffset>2641600</wp:posOffset>
            </wp:positionV>
            <wp:extent cx="768350" cy="610564"/>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8350" cy="61056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53EA9" w:rsidRDefault="007B581F" w:rsidP="00141534">
      <w:pPr>
        <w:overflowPunct w:val="0"/>
        <w:autoSpaceDE w:val="0"/>
        <w:autoSpaceDN w:val="0"/>
        <w:adjustRightInd w:val="0"/>
        <w:spacing w:before="120" w:after="0" w:line="240" w:lineRule="auto"/>
        <w:jc w:val="center"/>
        <w:textAlignment w:val="baseline"/>
        <w:outlineLvl w:val="1"/>
      </w:pPr>
      <w:r>
        <w:rPr>
          <w:noProof/>
        </w:rPr>
        <mc:AlternateContent>
          <mc:Choice Requires="wps">
            <w:drawing>
              <wp:anchor distT="0" distB="0" distL="114300" distR="114300" simplePos="0" relativeHeight="251666432" behindDoc="0" locked="0" layoutInCell="1" allowOverlap="1" wp14:anchorId="4C77BA2B" wp14:editId="282DD046">
                <wp:simplePos x="0" y="0"/>
                <wp:positionH relativeFrom="column">
                  <wp:posOffset>2980055</wp:posOffset>
                </wp:positionH>
                <wp:positionV relativeFrom="paragraph">
                  <wp:posOffset>99060</wp:posOffset>
                </wp:positionV>
                <wp:extent cx="323850" cy="152400"/>
                <wp:effectExtent l="0" t="19050" r="38100" b="38100"/>
                <wp:wrapNone/>
                <wp:docPr id="17" name="Flèche : droite 17"/>
                <wp:cNvGraphicFramePr/>
                <a:graphic xmlns:a="http://schemas.openxmlformats.org/drawingml/2006/main">
                  <a:graphicData uri="http://schemas.microsoft.com/office/word/2010/wordprocessingShape">
                    <wps:wsp>
                      <wps:cNvSpPr/>
                      <wps:spPr>
                        <a:xfrm>
                          <a:off x="0" y="0"/>
                          <a:ext cx="323850" cy="152400"/>
                        </a:xfrm>
                        <a:prstGeom prst="rightArrow">
                          <a:avLst/>
                        </a:prstGeom>
                        <a:solidFill>
                          <a:srgbClr val="0D552F"/>
                        </a:solidFill>
                        <a:ln w="12700" cap="flat" cmpd="sng" algn="ctr">
                          <a:solidFill>
                            <a:srgbClr val="0D552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615E2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17" o:spid="_x0000_s1026" type="#_x0000_t13" style="position:absolute;margin-left:234.65pt;margin-top:7.8pt;width:25.5pt;height:1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" adj="16518" fillcolor="#0d552f" strokecolor="#0d552f" strokeweight="1pt"/>
            </w:pict>
          </mc:Fallback>
        </mc:AlternateContent>
      </w:r>
    </w:p>
    <w:p w:rsidR="00D53EA9" w:rsidRDefault="00D53EA9" w:rsidP="00141534">
      <w:pPr>
        <w:overflowPunct w:val="0"/>
        <w:autoSpaceDE w:val="0"/>
        <w:autoSpaceDN w:val="0"/>
        <w:adjustRightInd w:val="0"/>
        <w:spacing w:before="120" w:after="0" w:line="240" w:lineRule="auto"/>
        <w:jc w:val="center"/>
        <w:textAlignment w:val="baseline"/>
        <w:outlineLvl w:val="1"/>
      </w:pPr>
    </w:p>
    <w:p w:rsidR="007B581F" w:rsidRDefault="007B581F" w:rsidP="00141534">
      <w:pPr>
        <w:overflowPunct w:val="0"/>
        <w:autoSpaceDE w:val="0"/>
        <w:autoSpaceDN w:val="0"/>
        <w:adjustRightInd w:val="0"/>
        <w:spacing w:before="120" w:after="0" w:line="240" w:lineRule="auto"/>
        <w:jc w:val="center"/>
        <w:textAlignment w:val="baseline"/>
        <w:outlineLvl w:val="1"/>
      </w:pPr>
    </w:p>
    <w:p w:rsidR="007B581F" w:rsidRDefault="007B581F" w:rsidP="00141534">
      <w:pPr>
        <w:overflowPunct w:val="0"/>
        <w:autoSpaceDE w:val="0"/>
        <w:autoSpaceDN w:val="0"/>
        <w:adjustRightInd w:val="0"/>
        <w:spacing w:before="120" w:after="0" w:line="240" w:lineRule="auto"/>
        <w:jc w:val="center"/>
        <w:textAlignment w:val="baseline"/>
        <w:outlineLvl w:val="1"/>
      </w:pPr>
    </w:p>
    <w:p w:rsidR="007B581F" w:rsidRDefault="007B581F" w:rsidP="00141534">
      <w:pPr>
        <w:overflowPunct w:val="0"/>
        <w:autoSpaceDE w:val="0"/>
        <w:autoSpaceDN w:val="0"/>
        <w:adjustRightInd w:val="0"/>
        <w:spacing w:before="120" w:after="0" w:line="240" w:lineRule="auto"/>
        <w:jc w:val="center"/>
        <w:textAlignment w:val="baseline"/>
        <w:outlineLvl w:val="1"/>
      </w:pPr>
      <w:r>
        <w:rPr>
          <w:noProof/>
        </w:rPr>
        <w:drawing>
          <wp:anchor distT="0" distB="0" distL="114300" distR="114300" simplePos="0" relativeHeight="251672576" behindDoc="1" locked="0" layoutInCell="1" allowOverlap="1">
            <wp:simplePos x="0" y="0"/>
            <wp:positionH relativeFrom="margin">
              <wp:align>center</wp:align>
            </wp:positionH>
            <wp:positionV relativeFrom="page">
              <wp:posOffset>3937000</wp:posOffset>
            </wp:positionV>
            <wp:extent cx="4741200" cy="2048400"/>
            <wp:effectExtent l="0" t="0" r="2540" b="9525"/>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41200" cy="204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B581F" w:rsidRDefault="007B581F" w:rsidP="00141534">
      <w:pPr>
        <w:overflowPunct w:val="0"/>
        <w:autoSpaceDE w:val="0"/>
        <w:autoSpaceDN w:val="0"/>
        <w:adjustRightInd w:val="0"/>
        <w:spacing w:before="120" w:after="0" w:line="240" w:lineRule="auto"/>
        <w:jc w:val="center"/>
        <w:textAlignment w:val="baseline"/>
        <w:outlineLvl w:val="1"/>
      </w:pPr>
    </w:p>
    <w:p w:rsidR="007B581F" w:rsidRDefault="007B581F" w:rsidP="00141534">
      <w:pPr>
        <w:overflowPunct w:val="0"/>
        <w:autoSpaceDE w:val="0"/>
        <w:autoSpaceDN w:val="0"/>
        <w:adjustRightInd w:val="0"/>
        <w:spacing w:before="120" w:after="0" w:line="240" w:lineRule="auto"/>
        <w:jc w:val="center"/>
        <w:textAlignment w:val="baseline"/>
        <w:outlineLvl w:val="1"/>
      </w:pPr>
    </w:p>
    <w:p w:rsidR="007B581F" w:rsidRDefault="007B581F" w:rsidP="00141534">
      <w:pPr>
        <w:overflowPunct w:val="0"/>
        <w:autoSpaceDE w:val="0"/>
        <w:autoSpaceDN w:val="0"/>
        <w:adjustRightInd w:val="0"/>
        <w:spacing w:before="120" w:after="0" w:line="240" w:lineRule="auto"/>
        <w:jc w:val="center"/>
        <w:textAlignment w:val="baseline"/>
        <w:outlineLvl w:val="1"/>
      </w:pPr>
    </w:p>
    <w:p w:rsidR="007B581F" w:rsidRDefault="007B581F" w:rsidP="00141534">
      <w:pPr>
        <w:overflowPunct w:val="0"/>
        <w:autoSpaceDE w:val="0"/>
        <w:autoSpaceDN w:val="0"/>
        <w:adjustRightInd w:val="0"/>
        <w:spacing w:before="120" w:after="0" w:line="240" w:lineRule="auto"/>
        <w:jc w:val="center"/>
        <w:textAlignment w:val="baseline"/>
        <w:outlineLvl w:val="1"/>
      </w:pPr>
    </w:p>
    <w:p w:rsidR="007B581F" w:rsidRDefault="007B581F" w:rsidP="00141534">
      <w:pPr>
        <w:overflowPunct w:val="0"/>
        <w:autoSpaceDE w:val="0"/>
        <w:autoSpaceDN w:val="0"/>
        <w:adjustRightInd w:val="0"/>
        <w:spacing w:before="120" w:after="0" w:line="240" w:lineRule="auto"/>
        <w:jc w:val="center"/>
        <w:textAlignment w:val="baseline"/>
        <w:outlineLvl w:val="1"/>
      </w:pPr>
    </w:p>
    <w:p w:rsidR="007B581F" w:rsidRDefault="007B581F" w:rsidP="00141534">
      <w:pPr>
        <w:overflowPunct w:val="0"/>
        <w:autoSpaceDE w:val="0"/>
        <w:autoSpaceDN w:val="0"/>
        <w:adjustRightInd w:val="0"/>
        <w:spacing w:before="120" w:after="0" w:line="240" w:lineRule="auto"/>
        <w:jc w:val="center"/>
        <w:textAlignment w:val="baseline"/>
        <w:outlineLvl w:val="1"/>
      </w:pPr>
    </w:p>
    <w:p w:rsidR="007B581F" w:rsidRDefault="007B581F" w:rsidP="00141534">
      <w:pPr>
        <w:overflowPunct w:val="0"/>
        <w:autoSpaceDE w:val="0"/>
        <w:autoSpaceDN w:val="0"/>
        <w:adjustRightInd w:val="0"/>
        <w:spacing w:before="120" w:after="0" w:line="240" w:lineRule="auto"/>
        <w:jc w:val="center"/>
        <w:textAlignment w:val="baseline"/>
        <w:outlineLvl w:val="1"/>
      </w:pPr>
    </w:p>
    <w:p w:rsidR="007B581F" w:rsidRDefault="0021133B" w:rsidP="00141534">
      <w:pPr>
        <w:overflowPunct w:val="0"/>
        <w:autoSpaceDE w:val="0"/>
        <w:autoSpaceDN w:val="0"/>
        <w:adjustRightInd w:val="0"/>
        <w:spacing w:before="120" w:after="0" w:line="240" w:lineRule="auto"/>
        <w:jc w:val="center"/>
        <w:textAlignment w:val="baseline"/>
        <w:outlineLvl w:val="1"/>
      </w:pPr>
      <w:r>
        <w:rPr>
          <w:noProof/>
        </w:rPr>
        <mc:AlternateContent>
          <mc:Choice Requires="wps">
            <w:drawing>
              <wp:anchor distT="0" distB="0" distL="114300" distR="114300" simplePos="0" relativeHeight="251674624" behindDoc="0" locked="0" layoutInCell="1" allowOverlap="1">
                <wp:simplePos x="0" y="0"/>
                <wp:positionH relativeFrom="column">
                  <wp:posOffset>2675255</wp:posOffset>
                </wp:positionH>
                <wp:positionV relativeFrom="paragraph">
                  <wp:posOffset>40005</wp:posOffset>
                </wp:positionV>
                <wp:extent cx="793750" cy="520700"/>
                <wp:effectExtent l="0" t="38100" r="63500" b="31750"/>
                <wp:wrapNone/>
                <wp:docPr id="21" name="Connecteur droit avec flèche 21"/>
                <wp:cNvGraphicFramePr/>
                <a:graphic xmlns:a="http://schemas.openxmlformats.org/drawingml/2006/main">
                  <a:graphicData uri="http://schemas.microsoft.com/office/word/2010/wordprocessingShape">
                    <wps:wsp>
                      <wps:cNvCnPr/>
                      <wps:spPr>
                        <a:xfrm flipV="1">
                          <a:off x="0" y="0"/>
                          <a:ext cx="793750" cy="520700"/>
                        </a:xfrm>
                        <a:prstGeom prst="straightConnector1">
                          <a:avLst/>
                        </a:prstGeom>
                        <a:ln w="22225">
                          <a:solidFill>
                            <a:srgbClr val="0D552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B1539FF" id="_x0000_t32" coordsize="21600,21600" o:spt="32" o:oned="t" path="m,l21600,21600e" filled="f">
                <v:path arrowok="t" fillok="f" o:connecttype="none"/>
                <o:lock v:ext="edit" shapetype="t"/>
              </v:shapetype>
              <v:shape id="Connecteur droit avec flèche 21" o:spid="_x0000_s1026" type="#_x0000_t32" style="position:absolute;margin-left:210.65pt;margin-top:3.15pt;width:62.5pt;height:41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" strokecolor="#0d552f" strokeweight="1.75pt">
                <v:stroke endarrow="block" joinstyle="miter"/>
              </v:shape>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2662555</wp:posOffset>
                </wp:positionH>
                <wp:positionV relativeFrom="paragraph">
                  <wp:posOffset>141605</wp:posOffset>
                </wp:positionV>
                <wp:extent cx="368300" cy="419100"/>
                <wp:effectExtent l="0" t="38100" r="50800" b="19050"/>
                <wp:wrapNone/>
                <wp:docPr id="20" name="Connecteur droit avec flèche 20"/>
                <wp:cNvGraphicFramePr/>
                <a:graphic xmlns:a="http://schemas.openxmlformats.org/drawingml/2006/main">
                  <a:graphicData uri="http://schemas.microsoft.com/office/word/2010/wordprocessingShape">
                    <wps:wsp>
                      <wps:cNvCnPr/>
                      <wps:spPr>
                        <a:xfrm flipV="1">
                          <a:off x="0" y="0"/>
                          <a:ext cx="368300" cy="419100"/>
                        </a:xfrm>
                        <a:prstGeom prst="straightConnector1">
                          <a:avLst/>
                        </a:prstGeom>
                        <a:ln w="22225">
                          <a:solidFill>
                            <a:srgbClr val="0D552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8E4E01" id="Connecteur droit avec flèche 20" o:spid="_x0000_s1026" type="#_x0000_t32" style="position:absolute;margin-left:209.65pt;margin-top:11.15pt;width:29pt;height:33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" strokecolor="#0d552f" strokeweight="1.75pt">
                <v:stroke endarrow="block" joinstyle="miter"/>
              </v:shape>
            </w:pict>
          </mc:Fallback>
        </mc:AlternateContent>
      </w:r>
    </w:p>
    <w:p w:rsidR="007B581F" w:rsidRDefault="0021133B" w:rsidP="00141534">
      <w:pPr>
        <w:overflowPunct w:val="0"/>
        <w:autoSpaceDE w:val="0"/>
        <w:autoSpaceDN w:val="0"/>
        <w:adjustRightInd w:val="0"/>
        <w:spacing w:before="120" w:after="0" w:line="240" w:lineRule="auto"/>
        <w:jc w:val="center"/>
        <w:textAlignment w:val="baseline"/>
        <w:outlineLvl w:val="1"/>
      </w:pPr>
      <w:r>
        <w:rPr>
          <w:noProof/>
        </w:rPr>
        <w:drawing>
          <wp:anchor distT="0" distB="0" distL="114300" distR="114300" simplePos="0" relativeHeight="251662336" behindDoc="0" locked="0" layoutInCell="1" allowOverlap="1">
            <wp:simplePos x="0" y="0"/>
            <wp:positionH relativeFrom="column">
              <wp:posOffset>992505</wp:posOffset>
            </wp:positionH>
            <wp:positionV relativeFrom="page">
              <wp:posOffset>6096000</wp:posOffset>
            </wp:positionV>
            <wp:extent cx="476250" cy="428144"/>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V="1">
                      <a:off x="0" y="0"/>
                      <a:ext cx="476250" cy="42814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simplePos x="0" y="0"/>
            <wp:positionH relativeFrom="column">
              <wp:posOffset>1976755</wp:posOffset>
            </wp:positionH>
            <wp:positionV relativeFrom="page">
              <wp:posOffset>6229350</wp:posOffset>
            </wp:positionV>
            <wp:extent cx="679450" cy="211736"/>
            <wp:effectExtent l="0" t="0" r="635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9450" cy="21173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B581F" w:rsidRDefault="0021133B" w:rsidP="00141534">
      <w:pPr>
        <w:overflowPunct w:val="0"/>
        <w:autoSpaceDE w:val="0"/>
        <w:autoSpaceDN w:val="0"/>
        <w:adjustRightInd w:val="0"/>
        <w:spacing w:before="120" w:after="0" w:line="240" w:lineRule="auto"/>
        <w:jc w:val="center"/>
        <w:textAlignment w:val="baseline"/>
        <w:outlineLvl w:val="1"/>
      </w:pPr>
      <w:r>
        <w:rPr>
          <w:noProof/>
        </w:rPr>
        <mc:AlternateContent>
          <mc:Choice Requires="wps">
            <w:drawing>
              <wp:anchor distT="0" distB="0" distL="114300" distR="114300" simplePos="0" relativeHeight="251663360" behindDoc="0" locked="0" layoutInCell="1" allowOverlap="1">
                <wp:simplePos x="0" y="0"/>
                <wp:positionH relativeFrom="margin">
                  <wp:posOffset>1589405</wp:posOffset>
                </wp:positionH>
                <wp:positionV relativeFrom="paragraph">
                  <wp:posOffset>3810</wp:posOffset>
                </wp:positionV>
                <wp:extent cx="323850" cy="146050"/>
                <wp:effectExtent l="0" t="19050" r="38100" b="44450"/>
                <wp:wrapNone/>
                <wp:docPr id="13" name="Flèche : droite 13"/>
                <wp:cNvGraphicFramePr/>
                <a:graphic xmlns:a="http://schemas.openxmlformats.org/drawingml/2006/main">
                  <a:graphicData uri="http://schemas.microsoft.com/office/word/2010/wordprocessingShape">
                    <wps:wsp>
                      <wps:cNvSpPr/>
                      <wps:spPr>
                        <a:xfrm>
                          <a:off x="0" y="0"/>
                          <a:ext cx="323850" cy="146050"/>
                        </a:xfrm>
                        <a:prstGeom prst="rightArrow">
                          <a:avLst/>
                        </a:prstGeom>
                        <a:solidFill>
                          <a:srgbClr val="0D552F"/>
                        </a:solidFill>
                        <a:ln>
                          <a:solidFill>
                            <a:srgbClr val="0D552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6D793" id="Flèche : droite 13" o:spid="_x0000_s1026" type="#_x0000_t13" style="position:absolute;margin-left:125.15pt;margin-top:.3pt;width:25.5pt;height:11.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" adj="16729" fillcolor="#0d552f" strokecolor="#0d552f" strokeweight="1pt">
                <w10:wrap anchorx="margin"/>
              </v:shape>
            </w:pict>
          </mc:Fallback>
        </mc:AlternateContent>
      </w:r>
    </w:p>
    <w:p w:rsidR="009F64EB" w:rsidRPr="002178E1" w:rsidRDefault="009F64EB" w:rsidP="002178E1">
      <w:pPr>
        <w:pStyle w:val="Paragraphedeliste"/>
        <w:numPr>
          <w:ilvl w:val="0"/>
          <w:numId w:val="6"/>
        </w:numPr>
        <w:overflowPunct w:val="0"/>
        <w:autoSpaceDE w:val="0"/>
        <w:autoSpaceDN w:val="0"/>
        <w:adjustRightInd w:val="0"/>
        <w:spacing w:before="120" w:after="0" w:line="240" w:lineRule="auto"/>
        <w:ind w:left="567" w:firstLine="0"/>
        <w:textAlignment w:val="baseline"/>
        <w:outlineLvl w:val="1"/>
        <w:rPr>
          <w:rFonts w:ascii="Arial" w:eastAsia="Times New Roman" w:hAnsi="Arial" w:cs="Arial"/>
          <w:b/>
          <w:bCs/>
          <w:sz w:val="28"/>
          <w:szCs w:val="28"/>
          <w:lang w:eastAsia="fr-FR"/>
        </w:rPr>
      </w:pPr>
      <w:r w:rsidRPr="002178E1">
        <w:rPr>
          <w:rFonts w:ascii="Arial" w:eastAsia="Times New Roman" w:hAnsi="Arial" w:cs="Arial"/>
          <w:b/>
          <w:iCs/>
          <w:color w:val="0D552F"/>
          <w:sz w:val="28"/>
          <w:szCs w:val="28"/>
          <w:lang w:eastAsia="fr-FR"/>
        </w:rPr>
        <w:t>DESCRIPTION :</w:t>
      </w:r>
    </w:p>
    <w:p w:rsidR="002178E1" w:rsidRPr="002178E1" w:rsidRDefault="002178E1" w:rsidP="002178E1">
      <w:pPr>
        <w:pStyle w:val="Paragraphedeliste"/>
        <w:overflowPunct w:val="0"/>
        <w:autoSpaceDE w:val="0"/>
        <w:autoSpaceDN w:val="0"/>
        <w:adjustRightInd w:val="0"/>
        <w:spacing w:before="120" w:after="0" w:line="240" w:lineRule="auto"/>
        <w:ind w:left="567"/>
        <w:textAlignment w:val="baseline"/>
        <w:outlineLvl w:val="1"/>
        <w:rPr>
          <w:rFonts w:ascii="Arial" w:eastAsia="Times New Roman" w:hAnsi="Arial" w:cs="Arial"/>
          <w:b/>
          <w:bCs/>
          <w:sz w:val="28"/>
          <w:szCs w:val="28"/>
          <w:lang w:eastAsia="fr-FR"/>
        </w:rPr>
      </w:pPr>
    </w:p>
    <w:p w:rsidR="009F64EB" w:rsidRPr="009F64EB" w:rsidRDefault="009F64EB" w:rsidP="009F64EB">
      <w:pPr>
        <w:overflowPunct w:val="0"/>
        <w:autoSpaceDE w:val="0"/>
        <w:autoSpaceDN w:val="0"/>
        <w:adjustRightInd w:val="0"/>
        <w:spacing w:after="0" w:line="240" w:lineRule="auto"/>
        <w:textAlignment w:val="baseline"/>
        <w:rPr>
          <w:rFonts w:ascii="Arial" w:eastAsia="Times New Roman" w:hAnsi="Arial" w:cs="Arial"/>
          <w:bCs/>
          <w:iCs/>
          <w:lang w:eastAsia="fr-FR"/>
        </w:rPr>
      </w:pPr>
      <w:r w:rsidRPr="009F64EB">
        <w:rPr>
          <w:rFonts w:ascii="Arial" w:eastAsia="Times New Roman" w:hAnsi="Arial" w:cs="Arial"/>
          <w:b/>
          <w:color w:val="0D552F"/>
          <w:lang w:eastAsia="fr-FR"/>
        </w:rPr>
        <w:t>Les menuiseries</w:t>
      </w:r>
      <w:r w:rsidRPr="009F64EB">
        <w:rPr>
          <w:rFonts w:ascii="Arial" w:eastAsia="Times New Roman" w:hAnsi="Arial" w:cs="Arial"/>
          <w:bCs/>
          <w:iCs/>
          <w:lang w:eastAsia="fr-FR"/>
        </w:rPr>
        <w:t xml:space="preserve"> seront réalisées en profils d’alliage aluminium 6060 T5 extrudés à isolation thermique pour fenêtres et portes à frappe type </w:t>
      </w:r>
      <w:r w:rsidR="00986FB5" w:rsidRPr="00CE6600">
        <w:rPr>
          <w:rFonts w:ascii="Arial" w:eastAsia="Times New Roman" w:hAnsi="Arial" w:cs="Arial"/>
          <w:b/>
          <w:color w:val="0D552F"/>
          <w:lang w:eastAsia="fr-FR"/>
        </w:rPr>
        <w:t>A92BR</w:t>
      </w:r>
      <w:r w:rsidRPr="00CE6600">
        <w:rPr>
          <w:rFonts w:ascii="Arial" w:eastAsia="Times New Roman" w:hAnsi="Arial" w:cs="Arial"/>
          <w:b/>
          <w:color w:val="0D552F"/>
          <w:lang w:eastAsia="fr-FR"/>
        </w:rPr>
        <w:t xml:space="preserve"> de chez SAPA</w:t>
      </w:r>
      <w:r w:rsidRPr="00CE6600">
        <w:rPr>
          <w:rFonts w:ascii="Arial" w:eastAsia="Times New Roman" w:hAnsi="Arial" w:cs="Arial"/>
          <w:bCs/>
          <w:iCs/>
          <w:color w:val="0D552F"/>
          <w:lang w:eastAsia="fr-FR"/>
        </w:rPr>
        <w:t xml:space="preserve"> </w:t>
      </w:r>
      <w:r w:rsidRPr="009F64EB">
        <w:rPr>
          <w:rFonts w:ascii="Arial" w:eastAsia="Times New Roman" w:hAnsi="Arial" w:cs="Arial"/>
          <w:bCs/>
          <w:iCs/>
          <w:lang w:eastAsia="fr-FR"/>
        </w:rPr>
        <w:t xml:space="preserve">conformes aux nouvelles normes XP P 24-400 pour les profilés et XP P 24-401 pour les fenêtres et </w:t>
      </w:r>
      <w:proofErr w:type="spellStart"/>
      <w:r w:rsidRPr="009F64EB">
        <w:rPr>
          <w:rFonts w:ascii="Arial" w:eastAsia="Times New Roman" w:hAnsi="Arial" w:cs="Arial"/>
          <w:bCs/>
          <w:iCs/>
          <w:lang w:eastAsia="fr-FR"/>
        </w:rPr>
        <w:t>porte-fenêtres</w:t>
      </w:r>
      <w:proofErr w:type="spellEnd"/>
      <w:r w:rsidRPr="009F64EB">
        <w:rPr>
          <w:rFonts w:ascii="Arial" w:eastAsia="Times New Roman" w:hAnsi="Arial" w:cs="Arial"/>
          <w:bCs/>
          <w:iCs/>
          <w:lang w:eastAsia="fr-FR"/>
        </w:rPr>
        <w:t xml:space="preserve">. </w:t>
      </w:r>
      <w:r w:rsidRPr="009F64EB">
        <w:rPr>
          <w:rFonts w:ascii="Arial" w:eastAsia="Times New Roman" w:hAnsi="Arial" w:cs="Arial"/>
          <w:bCs/>
          <w:iCs/>
          <w:color w:val="000000"/>
          <w:lang w:eastAsia="fr-FR"/>
        </w:rPr>
        <w:t xml:space="preserve">Les profilés à rupture thermique sont constitués de deux demi profilés en aluminium assemblées mécaniquement par le fournisseur du système à l'aide de </w:t>
      </w:r>
      <w:r w:rsidRPr="002178E1">
        <w:rPr>
          <w:rFonts w:ascii="Arial" w:eastAsia="Times New Roman" w:hAnsi="Arial" w:cs="Arial"/>
          <w:b/>
          <w:bCs/>
          <w:iCs/>
          <w:color w:val="0D552F"/>
          <w:lang w:eastAsia="fr-FR"/>
        </w:rPr>
        <w:t>deux barrettes en polyamide renforcées à 25 % de fibre de verre</w:t>
      </w:r>
      <w:r w:rsidR="00266EFE">
        <w:rPr>
          <w:rFonts w:ascii="Arial" w:eastAsia="Times New Roman" w:hAnsi="Arial" w:cs="Arial"/>
          <w:b/>
          <w:bCs/>
          <w:iCs/>
          <w:color w:val="0D552F"/>
          <w:lang w:eastAsia="fr-FR"/>
        </w:rPr>
        <w:t>.</w:t>
      </w:r>
    </w:p>
    <w:p w:rsidR="009F64EB" w:rsidRDefault="009F64EB" w:rsidP="009F64EB">
      <w:pPr>
        <w:overflowPunct w:val="0"/>
        <w:autoSpaceDE w:val="0"/>
        <w:autoSpaceDN w:val="0"/>
        <w:adjustRightInd w:val="0"/>
        <w:spacing w:after="0" w:line="240" w:lineRule="auto"/>
        <w:textAlignment w:val="baseline"/>
        <w:rPr>
          <w:rFonts w:ascii="Arial" w:eastAsia="Times New Roman" w:hAnsi="Arial" w:cs="Arial"/>
          <w:lang w:eastAsia="fr-FR"/>
        </w:rPr>
      </w:pPr>
      <w:r w:rsidRPr="009F64EB">
        <w:rPr>
          <w:rFonts w:ascii="Arial" w:eastAsia="Times New Roman" w:hAnsi="Arial" w:cs="Arial"/>
          <w:lang w:eastAsia="fr-FR"/>
        </w:rPr>
        <w:t xml:space="preserve">Les profilés en aluminium à isolation thermique ont une </w:t>
      </w:r>
      <w:r w:rsidRPr="002178E1">
        <w:rPr>
          <w:rFonts w:ascii="Arial" w:eastAsia="Times New Roman" w:hAnsi="Arial" w:cs="Arial"/>
          <w:b/>
          <w:color w:val="0D552F"/>
          <w:lang w:eastAsia="fr-FR"/>
        </w:rPr>
        <w:t xml:space="preserve">profondeur de </w:t>
      </w:r>
      <w:r w:rsidR="00986FB5">
        <w:rPr>
          <w:rFonts w:ascii="Arial" w:eastAsia="Times New Roman" w:hAnsi="Arial" w:cs="Arial"/>
          <w:b/>
          <w:bCs/>
          <w:color w:val="0D552F"/>
          <w:lang w:eastAsia="fr-FR"/>
        </w:rPr>
        <w:t>92</w:t>
      </w:r>
      <w:r w:rsidRPr="002178E1">
        <w:rPr>
          <w:rFonts w:ascii="Arial" w:eastAsia="Times New Roman" w:hAnsi="Arial" w:cs="Arial"/>
          <w:b/>
          <w:bCs/>
          <w:color w:val="0D552F"/>
          <w:lang w:eastAsia="fr-FR"/>
        </w:rPr>
        <w:t> mm</w:t>
      </w:r>
      <w:r w:rsidRPr="002178E1">
        <w:rPr>
          <w:rFonts w:ascii="Arial" w:eastAsia="Times New Roman" w:hAnsi="Arial" w:cs="Arial"/>
          <w:b/>
          <w:color w:val="0D552F"/>
          <w:lang w:eastAsia="fr-FR"/>
        </w:rPr>
        <w:t xml:space="preserve"> pour le cadre extérieur et l’ouvrant</w:t>
      </w:r>
      <w:r w:rsidRPr="009F64EB">
        <w:rPr>
          <w:rFonts w:ascii="Arial" w:eastAsia="Times New Roman" w:hAnsi="Arial" w:cs="Arial"/>
          <w:lang w:eastAsia="fr-FR"/>
        </w:rPr>
        <w:t>.</w:t>
      </w:r>
    </w:p>
    <w:p w:rsidR="006C75C1" w:rsidRPr="0068672B" w:rsidRDefault="0068672B" w:rsidP="009F64EB">
      <w:pPr>
        <w:overflowPunct w:val="0"/>
        <w:autoSpaceDE w:val="0"/>
        <w:autoSpaceDN w:val="0"/>
        <w:adjustRightInd w:val="0"/>
        <w:spacing w:after="0" w:line="240" w:lineRule="auto"/>
        <w:textAlignment w:val="baseline"/>
        <w:rPr>
          <w:rFonts w:ascii="Arial" w:eastAsia="Times New Roman" w:hAnsi="Arial" w:cs="Arial"/>
          <w:b/>
          <w:color w:val="0D552F"/>
          <w:lang w:eastAsia="fr-FR"/>
        </w:rPr>
      </w:pPr>
      <w:r>
        <w:rPr>
          <w:rFonts w:ascii="Arial" w:eastAsia="Times New Roman" w:hAnsi="Arial" w:cs="Arial"/>
          <w:lang w:eastAsia="fr-FR"/>
        </w:rPr>
        <w:t xml:space="preserve">Le système </w:t>
      </w:r>
      <w:r w:rsidRPr="0068672B">
        <w:rPr>
          <w:rFonts w:ascii="Arial" w:eastAsia="Times New Roman" w:hAnsi="Arial" w:cs="Arial"/>
          <w:b/>
          <w:color w:val="0D552F"/>
          <w:lang w:eastAsia="fr-FR"/>
        </w:rPr>
        <w:t>A92BR</w:t>
      </w:r>
      <w:r>
        <w:rPr>
          <w:rFonts w:ascii="Arial" w:eastAsia="Times New Roman" w:hAnsi="Arial" w:cs="Arial"/>
          <w:lang w:eastAsia="fr-FR"/>
        </w:rPr>
        <w:t xml:space="preserve"> est spécialement conçu pour une résistance aux </w:t>
      </w:r>
      <w:r w:rsidR="00284E2A">
        <w:rPr>
          <w:rFonts w:ascii="Arial" w:eastAsia="Times New Roman" w:hAnsi="Arial" w:cs="Arial"/>
          <w:lang w:eastAsia="fr-FR"/>
        </w:rPr>
        <w:t>tirs</w:t>
      </w:r>
      <w:r>
        <w:rPr>
          <w:rFonts w:ascii="Arial" w:eastAsia="Times New Roman" w:hAnsi="Arial" w:cs="Arial"/>
          <w:lang w:eastAsia="fr-FR"/>
        </w:rPr>
        <w:t xml:space="preserve"> d’armes à feu par </w:t>
      </w:r>
      <w:r w:rsidRPr="0068672B">
        <w:rPr>
          <w:rFonts w:ascii="Arial" w:eastAsia="Times New Roman" w:hAnsi="Arial" w:cs="Arial"/>
          <w:b/>
          <w:color w:val="0D552F"/>
          <w:lang w:eastAsia="fr-FR"/>
        </w:rPr>
        <w:t>insertion de plats acier balistiques</w:t>
      </w:r>
      <w:r w:rsidRPr="0068672B">
        <w:rPr>
          <w:rFonts w:ascii="Arial" w:eastAsia="Times New Roman" w:hAnsi="Arial" w:cs="Arial"/>
          <w:color w:val="0D552F"/>
          <w:lang w:eastAsia="fr-FR"/>
        </w:rPr>
        <w:t xml:space="preserve"> </w:t>
      </w:r>
      <w:r w:rsidR="00D75FF2" w:rsidRPr="00D75FF2">
        <w:rPr>
          <w:rFonts w:ascii="Arial" w:eastAsia="Times New Roman" w:hAnsi="Arial" w:cs="Arial"/>
          <w:b/>
          <w:color w:val="0D552F"/>
          <w:lang w:eastAsia="fr-FR"/>
        </w:rPr>
        <w:t>débités et usinés</w:t>
      </w:r>
      <w:r w:rsidR="00D75FF2">
        <w:rPr>
          <w:rFonts w:ascii="Arial" w:eastAsia="Times New Roman" w:hAnsi="Arial" w:cs="Arial"/>
          <w:color w:val="0D552F"/>
          <w:lang w:eastAsia="fr-FR"/>
        </w:rPr>
        <w:t xml:space="preserve"> </w:t>
      </w:r>
      <w:r>
        <w:rPr>
          <w:rFonts w:ascii="Arial" w:eastAsia="Times New Roman" w:hAnsi="Arial" w:cs="Arial"/>
          <w:lang w:eastAsia="fr-FR"/>
        </w:rPr>
        <w:t xml:space="preserve">de type </w:t>
      </w:r>
      <w:proofErr w:type="spellStart"/>
      <w:r w:rsidRPr="0068672B">
        <w:rPr>
          <w:rFonts w:ascii="Arial" w:eastAsia="Times New Roman" w:hAnsi="Arial" w:cs="Arial"/>
          <w:b/>
          <w:color w:val="0D552F"/>
          <w:lang w:eastAsia="fr-FR"/>
        </w:rPr>
        <w:t>Secur</w:t>
      </w:r>
      <w:proofErr w:type="spellEnd"/>
      <w:r w:rsidRPr="0068672B">
        <w:rPr>
          <w:rFonts w:ascii="Arial" w:eastAsia="Times New Roman" w:hAnsi="Arial" w:cs="Arial"/>
          <w:b/>
          <w:color w:val="0D552F"/>
          <w:lang w:eastAsia="fr-FR"/>
        </w:rPr>
        <w:t xml:space="preserve"> 500</w:t>
      </w:r>
      <w:r w:rsidRPr="0068672B">
        <w:rPr>
          <w:rFonts w:ascii="Arial" w:eastAsia="Times New Roman" w:hAnsi="Arial" w:cs="Arial"/>
          <w:color w:val="0D552F"/>
          <w:lang w:eastAsia="fr-FR"/>
        </w:rPr>
        <w:t xml:space="preserve"> </w:t>
      </w:r>
      <w:r>
        <w:rPr>
          <w:rFonts w:ascii="Arial" w:eastAsia="Times New Roman" w:hAnsi="Arial" w:cs="Arial"/>
          <w:lang w:eastAsia="fr-FR"/>
        </w:rPr>
        <w:t xml:space="preserve">ou </w:t>
      </w:r>
      <w:proofErr w:type="spellStart"/>
      <w:r w:rsidRPr="0068672B">
        <w:rPr>
          <w:rFonts w:ascii="Arial" w:eastAsia="Times New Roman" w:hAnsi="Arial" w:cs="Arial"/>
          <w:b/>
          <w:color w:val="0D552F"/>
          <w:lang w:eastAsia="fr-FR"/>
        </w:rPr>
        <w:t>Ramor</w:t>
      </w:r>
      <w:proofErr w:type="spellEnd"/>
      <w:r w:rsidRPr="0068672B">
        <w:rPr>
          <w:rFonts w:ascii="Arial" w:eastAsia="Times New Roman" w:hAnsi="Arial" w:cs="Arial"/>
          <w:b/>
          <w:color w:val="0D552F"/>
          <w:lang w:eastAsia="fr-FR"/>
        </w:rPr>
        <w:t xml:space="preserve"> 500</w:t>
      </w:r>
      <w:r w:rsidRPr="0068672B">
        <w:rPr>
          <w:rFonts w:ascii="Arial" w:eastAsia="Times New Roman" w:hAnsi="Arial" w:cs="Arial"/>
          <w:color w:val="0D552F"/>
          <w:lang w:eastAsia="fr-FR"/>
        </w:rPr>
        <w:t xml:space="preserve"> </w:t>
      </w:r>
      <w:r>
        <w:rPr>
          <w:rFonts w:ascii="Arial" w:eastAsia="Times New Roman" w:hAnsi="Arial" w:cs="Arial"/>
          <w:lang w:eastAsia="fr-FR"/>
        </w:rPr>
        <w:t xml:space="preserve">d’épaisseur </w:t>
      </w:r>
      <w:r w:rsidRPr="0068672B">
        <w:rPr>
          <w:rFonts w:ascii="Arial" w:eastAsia="Times New Roman" w:hAnsi="Arial" w:cs="Arial"/>
          <w:b/>
          <w:color w:val="0D552F"/>
          <w:lang w:eastAsia="fr-FR"/>
        </w:rPr>
        <w:t>8 m</w:t>
      </w:r>
      <w:r>
        <w:rPr>
          <w:rFonts w:ascii="Arial" w:eastAsia="Times New Roman" w:hAnsi="Arial" w:cs="Arial"/>
          <w:b/>
          <w:color w:val="0D552F"/>
          <w:lang w:eastAsia="fr-FR"/>
        </w:rPr>
        <w:t xml:space="preserve">m </w:t>
      </w:r>
      <w:r w:rsidRPr="0068672B">
        <w:rPr>
          <w:rFonts w:ascii="Arial" w:eastAsia="Times New Roman" w:hAnsi="Arial" w:cs="Arial"/>
          <w:b/>
          <w:color w:val="0D552F"/>
          <w:lang w:eastAsia="fr-FR"/>
        </w:rPr>
        <w:t>(2 x 4mm) dans les chambres extérieures des dormants et des ouvrants</w:t>
      </w:r>
      <w:r>
        <w:rPr>
          <w:rFonts w:ascii="Arial" w:eastAsia="Times New Roman" w:hAnsi="Arial" w:cs="Arial"/>
          <w:b/>
          <w:color w:val="0D552F"/>
          <w:lang w:eastAsia="fr-FR"/>
        </w:rPr>
        <w:t>.</w:t>
      </w:r>
    </w:p>
    <w:p w:rsidR="009F64EB" w:rsidRPr="009F64EB" w:rsidRDefault="009F64EB" w:rsidP="009F64EB">
      <w:pPr>
        <w:overflowPunct w:val="0"/>
        <w:autoSpaceDE w:val="0"/>
        <w:autoSpaceDN w:val="0"/>
        <w:adjustRightInd w:val="0"/>
        <w:spacing w:after="0" w:line="240" w:lineRule="auto"/>
        <w:textAlignment w:val="baseline"/>
        <w:rPr>
          <w:rFonts w:ascii="Arial" w:eastAsia="Times New Roman" w:hAnsi="Arial" w:cs="Arial"/>
          <w:bCs/>
          <w:iCs/>
          <w:lang w:eastAsia="fr-FR"/>
        </w:rPr>
      </w:pPr>
      <w:r w:rsidRPr="009F64EB">
        <w:rPr>
          <w:rFonts w:ascii="Arial" w:eastAsia="Times New Roman" w:hAnsi="Arial" w:cs="Arial"/>
          <w:bCs/>
          <w:iCs/>
          <w:lang w:eastAsia="fr-FR"/>
        </w:rPr>
        <w:t>L’esthétique est mise en valeur par la pureté des lignes tendues faisant ressortir les formes angulaires.</w:t>
      </w:r>
    </w:p>
    <w:p w:rsidR="00642C90" w:rsidRDefault="00141534" w:rsidP="00141534">
      <w:pPr>
        <w:overflowPunct w:val="0"/>
        <w:autoSpaceDE w:val="0"/>
        <w:autoSpaceDN w:val="0"/>
        <w:adjustRightInd w:val="0"/>
        <w:spacing w:after="0" w:line="240" w:lineRule="auto"/>
        <w:textAlignment w:val="baseline"/>
        <w:rPr>
          <w:rFonts w:ascii="Arial" w:eastAsia="Times New Roman" w:hAnsi="Arial" w:cs="Arial"/>
          <w:b/>
          <w:color w:val="0D552F"/>
          <w:szCs w:val="24"/>
          <w:lang w:eastAsia="fr-FR"/>
        </w:rPr>
      </w:pPr>
      <w:bookmarkStart w:id="1" w:name="_Hlk45875212"/>
      <w:r>
        <w:rPr>
          <w:rFonts w:ascii="Arial" w:eastAsia="Times New Roman" w:hAnsi="Arial" w:cs="Arial"/>
          <w:bCs/>
          <w:iCs/>
          <w:lang w:eastAsia="fr-FR"/>
        </w:rPr>
        <w:t xml:space="preserve">Le </w:t>
      </w:r>
      <w:proofErr w:type="spellStart"/>
      <w:r>
        <w:rPr>
          <w:rFonts w:ascii="Arial" w:eastAsia="Times New Roman" w:hAnsi="Arial" w:cs="Arial"/>
          <w:bCs/>
          <w:iCs/>
          <w:lang w:eastAsia="fr-FR"/>
        </w:rPr>
        <w:t>sytème</w:t>
      </w:r>
      <w:proofErr w:type="spellEnd"/>
      <w:r>
        <w:rPr>
          <w:rFonts w:ascii="Arial" w:eastAsia="Times New Roman" w:hAnsi="Arial" w:cs="Arial"/>
          <w:bCs/>
          <w:iCs/>
          <w:lang w:eastAsia="fr-FR"/>
        </w:rPr>
        <w:t xml:space="preserve"> </w:t>
      </w:r>
      <w:r w:rsidR="00266EFE">
        <w:rPr>
          <w:rFonts w:ascii="Arial" w:eastAsia="Times New Roman" w:hAnsi="Arial" w:cs="Arial"/>
          <w:b/>
          <w:bCs/>
          <w:iCs/>
          <w:color w:val="0D552F"/>
          <w:lang w:eastAsia="fr-FR"/>
        </w:rPr>
        <w:t>A92BR</w:t>
      </w:r>
      <w:r w:rsidRPr="006812DD">
        <w:rPr>
          <w:rFonts w:ascii="Arial" w:eastAsia="Times New Roman" w:hAnsi="Arial" w:cs="Arial"/>
          <w:bCs/>
          <w:iCs/>
          <w:color w:val="0D552F"/>
          <w:lang w:eastAsia="fr-FR"/>
        </w:rPr>
        <w:t xml:space="preserve"> </w:t>
      </w:r>
      <w:r>
        <w:rPr>
          <w:rFonts w:ascii="Arial" w:eastAsia="Times New Roman" w:hAnsi="Arial" w:cs="Arial"/>
          <w:bCs/>
          <w:iCs/>
          <w:lang w:eastAsia="fr-FR"/>
        </w:rPr>
        <w:t xml:space="preserve">pourra prendre des épaisseurs </w:t>
      </w:r>
      <w:r>
        <w:rPr>
          <w:rFonts w:ascii="Arial" w:eastAsia="Times New Roman" w:hAnsi="Arial" w:cs="Arial"/>
          <w:szCs w:val="24"/>
          <w:lang w:eastAsia="fr-FR"/>
        </w:rPr>
        <w:t xml:space="preserve">de </w:t>
      </w:r>
      <w:r w:rsidR="0068672B" w:rsidRPr="0068672B">
        <w:rPr>
          <w:rFonts w:ascii="Arial" w:eastAsia="Times New Roman" w:hAnsi="Arial" w:cs="Arial"/>
          <w:b/>
          <w:color w:val="0D552F"/>
          <w:szCs w:val="24"/>
          <w:lang w:eastAsia="fr-FR"/>
        </w:rPr>
        <w:t xml:space="preserve">simple </w:t>
      </w:r>
      <w:r w:rsidR="0068672B">
        <w:rPr>
          <w:rFonts w:ascii="Arial" w:eastAsia="Times New Roman" w:hAnsi="Arial" w:cs="Arial"/>
          <w:b/>
          <w:color w:val="0D552F"/>
          <w:szCs w:val="24"/>
          <w:lang w:eastAsia="fr-FR"/>
        </w:rPr>
        <w:t>et</w:t>
      </w:r>
      <w:r w:rsidR="0068672B" w:rsidRPr="0068672B">
        <w:rPr>
          <w:rFonts w:ascii="Arial" w:eastAsia="Times New Roman" w:hAnsi="Arial" w:cs="Arial"/>
          <w:b/>
          <w:color w:val="0D552F"/>
          <w:szCs w:val="24"/>
          <w:lang w:eastAsia="fr-FR"/>
        </w:rPr>
        <w:t xml:space="preserve"> double</w:t>
      </w:r>
      <w:r w:rsidR="0068672B" w:rsidRPr="0068672B">
        <w:rPr>
          <w:rFonts w:ascii="Arial" w:eastAsia="Times New Roman" w:hAnsi="Arial" w:cs="Arial"/>
          <w:color w:val="0D552F"/>
          <w:szCs w:val="24"/>
          <w:lang w:eastAsia="fr-FR"/>
        </w:rPr>
        <w:t xml:space="preserve"> </w:t>
      </w:r>
      <w:r w:rsidRPr="00184402">
        <w:rPr>
          <w:rFonts w:ascii="Arial" w:eastAsia="Times New Roman" w:hAnsi="Arial" w:cs="Arial"/>
          <w:b/>
          <w:color w:val="0D552F"/>
          <w:szCs w:val="24"/>
          <w:lang w:eastAsia="fr-FR"/>
        </w:rPr>
        <w:t>vitrage</w:t>
      </w:r>
      <w:r w:rsidRPr="00282571">
        <w:rPr>
          <w:rFonts w:ascii="Arial" w:eastAsia="Times New Roman" w:hAnsi="Arial" w:cs="Arial"/>
          <w:b/>
          <w:color w:val="0D552F"/>
          <w:szCs w:val="24"/>
          <w:lang w:eastAsia="fr-FR"/>
        </w:rPr>
        <w:t xml:space="preserve"> ou de remplissage (panneaux) </w:t>
      </w:r>
      <w:r w:rsidR="0068672B">
        <w:rPr>
          <w:rFonts w:ascii="Arial" w:eastAsia="Times New Roman" w:hAnsi="Arial" w:cs="Arial"/>
          <w:b/>
          <w:color w:val="0D552F"/>
          <w:szCs w:val="24"/>
          <w:lang w:eastAsia="fr-FR"/>
        </w:rPr>
        <w:t>balistiques</w:t>
      </w:r>
      <w:r w:rsidR="002F6434">
        <w:rPr>
          <w:rFonts w:ascii="Arial" w:eastAsia="Times New Roman" w:hAnsi="Arial" w:cs="Arial"/>
          <w:b/>
          <w:color w:val="0D552F"/>
          <w:szCs w:val="24"/>
          <w:lang w:eastAsia="fr-FR"/>
        </w:rPr>
        <w:t> :</w:t>
      </w:r>
    </w:p>
    <w:p w:rsidR="00141534" w:rsidRDefault="002F6434" w:rsidP="00141534">
      <w:pPr>
        <w:overflowPunct w:val="0"/>
        <w:autoSpaceDE w:val="0"/>
        <w:autoSpaceDN w:val="0"/>
        <w:adjustRightInd w:val="0"/>
        <w:spacing w:after="0" w:line="240" w:lineRule="auto"/>
        <w:textAlignment w:val="baseline"/>
        <w:rPr>
          <w:rFonts w:ascii="Arial" w:eastAsia="Times New Roman" w:hAnsi="Arial" w:cs="Arial"/>
          <w:b/>
          <w:color w:val="0D552F"/>
          <w:szCs w:val="24"/>
          <w:lang w:eastAsia="fr-FR"/>
        </w:rPr>
      </w:pPr>
      <w:r>
        <w:rPr>
          <w:rFonts w:ascii="Arial" w:eastAsia="Times New Roman" w:hAnsi="Arial" w:cs="Arial"/>
          <w:b/>
          <w:color w:val="0D552F"/>
          <w:szCs w:val="24"/>
          <w:lang w:eastAsia="fr-FR"/>
        </w:rPr>
        <w:t xml:space="preserve">- </w:t>
      </w:r>
      <w:r w:rsidR="00154171">
        <w:rPr>
          <w:rFonts w:ascii="Arial" w:eastAsia="Times New Roman" w:hAnsi="Arial" w:cs="Arial"/>
          <w:b/>
          <w:color w:val="0D552F"/>
          <w:szCs w:val="24"/>
          <w:lang w:eastAsia="fr-FR"/>
        </w:rPr>
        <w:t xml:space="preserve">Porte </w:t>
      </w:r>
      <w:r w:rsidR="007047B0">
        <w:rPr>
          <w:rFonts w:ascii="Arial" w:eastAsia="Times New Roman" w:hAnsi="Arial" w:cs="Arial"/>
          <w:b/>
          <w:color w:val="0D552F"/>
          <w:szCs w:val="24"/>
          <w:lang w:eastAsia="fr-FR"/>
        </w:rPr>
        <w:t>1</w:t>
      </w:r>
      <w:r w:rsidR="00590C52">
        <w:rPr>
          <w:rFonts w:ascii="Arial" w:eastAsia="Times New Roman" w:hAnsi="Arial" w:cs="Arial"/>
          <w:b/>
          <w:color w:val="0D552F"/>
          <w:szCs w:val="24"/>
          <w:lang w:eastAsia="fr-FR"/>
        </w:rPr>
        <w:t xml:space="preserve"> vantail </w:t>
      </w:r>
      <w:proofErr w:type="spellStart"/>
      <w:r w:rsidR="00154171">
        <w:rPr>
          <w:rFonts w:ascii="Arial" w:eastAsia="Times New Roman" w:hAnsi="Arial" w:cs="Arial"/>
          <w:b/>
          <w:color w:val="0D552F"/>
          <w:szCs w:val="24"/>
          <w:lang w:eastAsia="fr-FR"/>
        </w:rPr>
        <w:t>ouv</w:t>
      </w:r>
      <w:proofErr w:type="spellEnd"/>
      <w:r w:rsidR="00154171">
        <w:rPr>
          <w:rFonts w:ascii="Arial" w:eastAsia="Times New Roman" w:hAnsi="Arial" w:cs="Arial"/>
          <w:b/>
          <w:color w:val="0D552F"/>
          <w:szCs w:val="24"/>
          <w:lang w:eastAsia="fr-FR"/>
        </w:rPr>
        <w:t xml:space="preserve"> </w:t>
      </w:r>
      <w:proofErr w:type="spellStart"/>
      <w:r w:rsidR="00154171">
        <w:rPr>
          <w:rFonts w:ascii="Arial" w:eastAsia="Times New Roman" w:hAnsi="Arial" w:cs="Arial"/>
          <w:b/>
          <w:color w:val="0D552F"/>
          <w:szCs w:val="24"/>
          <w:lang w:eastAsia="fr-FR"/>
        </w:rPr>
        <w:t>int</w:t>
      </w:r>
      <w:proofErr w:type="spellEnd"/>
      <w:r w:rsidR="00154171">
        <w:rPr>
          <w:rFonts w:ascii="Arial" w:eastAsia="Times New Roman" w:hAnsi="Arial" w:cs="Arial"/>
          <w:b/>
          <w:color w:val="0D552F"/>
          <w:szCs w:val="24"/>
          <w:lang w:eastAsia="fr-FR"/>
        </w:rPr>
        <w:t>/</w:t>
      </w:r>
      <w:proofErr w:type="spellStart"/>
      <w:r w:rsidR="00154171">
        <w:rPr>
          <w:rFonts w:ascii="Arial" w:eastAsia="Times New Roman" w:hAnsi="Arial" w:cs="Arial"/>
          <w:b/>
          <w:color w:val="0D552F"/>
          <w:szCs w:val="24"/>
          <w:lang w:eastAsia="fr-FR"/>
        </w:rPr>
        <w:t>ext</w:t>
      </w:r>
      <w:proofErr w:type="spellEnd"/>
      <w:r w:rsidR="00154171">
        <w:rPr>
          <w:rFonts w:ascii="Arial" w:eastAsia="Times New Roman" w:hAnsi="Arial" w:cs="Arial"/>
          <w:b/>
          <w:color w:val="0D552F"/>
          <w:szCs w:val="24"/>
          <w:lang w:eastAsia="fr-FR"/>
        </w:rPr>
        <w:t> </w:t>
      </w:r>
      <w:r w:rsidR="00590C52">
        <w:rPr>
          <w:rFonts w:ascii="Arial" w:eastAsia="Times New Roman" w:hAnsi="Arial" w:cs="Arial"/>
          <w:b/>
          <w:color w:val="0D552F"/>
          <w:szCs w:val="24"/>
          <w:lang w:eastAsia="fr-FR"/>
        </w:rPr>
        <w:t xml:space="preserve">avec ou sans </w:t>
      </w:r>
      <w:proofErr w:type="gramStart"/>
      <w:r w:rsidR="00590C52">
        <w:rPr>
          <w:rFonts w:ascii="Arial" w:eastAsia="Times New Roman" w:hAnsi="Arial" w:cs="Arial"/>
          <w:b/>
          <w:color w:val="0D552F"/>
          <w:szCs w:val="24"/>
          <w:lang w:eastAsia="fr-FR"/>
        </w:rPr>
        <w:t>seuil</w:t>
      </w:r>
      <w:r w:rsidR="00154171">
        <w:rPr>
          <w:rFonts w:ascii="Arial" w:eastAsia="Times New Roman" w:hAnsi="Arial" w:cs="Arial"/>
          <w:b/>
          <w:color w:val="0D552F"/>
          <w:szCs w:val="24"/>
          <w:lang w:eastAsia="fr-FR"/>
        </w:rPr>
        <w:t>:</w:t>
      </w:r>
      <w:proofErr w:type="gramEnd"/>
      <w:r w:rsidR="00D75FF2">
        <w:rPr>
          <w:rFonts w:ascii="Arial" w:eastAsia="Times New Roman" w:hAnsi="Arial" w:cs="Arial"/>
          <w:b/>
          <w:color w:val="0D552F"/>
          <w:szCs w:val="24"/>
          <w:lang w:eastAsia="fr-FR"/>
        </w:rPr>
        <w:t xml:space="preserve"> 57 mm</w:t>
      </w:r>
    </w:p>
    <w:bookmarkEnd w:id="1"/>
    <w:p w:rsidR="009F64EB" w:rsidRPr="009F64EB" w:rsidRDefault="009F64EB" w:rsidP="009F64EB">
      <w:pPr>
        <w:overflowPunct w:val="0"/>
        <w:autoSpaceDE w:val="0"/>
        <w:autoSpaceDN w:val="0"/>
        <w:adjustRightInd w:val="0"/>
        <w:spacing w:after="0" w:line="240" w:lineRule="auto"/>
        <w:textAlignment w:val="baseline"/>
        <w:rPr>
          <w:rFonts w:ascii="Arial" w:eastAsia="Times New Roman" w:hAnsi="Arial" w:cs="Arial"/>
          <w:bCs/>
          <w:iCs/>
          <w:lang w:eastAsia="fr-FR"/>
        </w:rPr>
      </w:pPr>
    </w:p>
    <w:p w:rsidR="009F64EB" w:rsidRPr="009F64EB" w:rsidRDefault="009F64EB" w:rsidP="009F64EB">
      <w:pPr>
        <w:overflowPunct w:val="0"/>
        <w:autoSpaceDE w:val="0"/>
        <w:autoSpaceDN w:val="0"/>
        <w:adjustRightInd w:val="0"/>
        <w:spacing w:after="0" w:line="240" w:lineRule="auto"/>
        <w:textAlignment w:val="baseline"/>
        <w:rPr>
          <w:rFonts w:ascii="Arial" w:eastAsia="Times New Roman" w:hAnsi="Arial" w:cs="Arial"/>
          <w:bCs/>
          <w:iCs/>
          <w:lang w:eastAsia="fr-FR"/>
        </w:rPr>
      </w:pPr>
    </w:p>
    <w:p w:rsidR="009F64EB" w:rsidRDefault="009F64EB" w:rsidP="002178E1">
      <w:pPr>
        <w:pStyle w:val="Paragraphedeliste"/>
        <w:numPr>
          <w:ilvl w:val="0"/>
          <w:numId w:val="6"/>
        </w:numPr>
        <w:overflowPunct w:val="0"/>
        <w:autoSpaceDE w:val="0"/>
        <w:autoSpaceDN w:val="0"/>
        <w:adjustRightInd w:val="0"/>
        <w:spacing w:after="0" w:line="240" w:lineRule="auto"/>
        <w:ind w:left="567" w:firstLine="0"/>
        <w:jc w:val="both"/>
        <w:textAlignment w:val="baseline"/>
        <w:rPr>
          <w:rFonts w:ascii="Arial" w:eastAsia="Times New Roman" w:hAnsi="Arial" w:cs="Arial"/>
          <w:b/>
          <w:iCs/>
          <w:color w:val="0D552F"/>
          <w:sz w:val="28"/>
          <w:szCs w:val="28"/>
          <w:lang w:eastAsia="fr-FR"/>
        </w:rPr>
      </w:pPr>
      <w:r w:rsidRPr="002178E1">
        <w:rPr>
          <w:rFonts w:ascii="Arial" w:eastAsia="Times New Roman" w:hAnsi="Arial" w:cs="Arial"/>
          <w:b/>
          <w:iCs/>
          <w:color w:val="0D552F"/>
          <w:sz w:val="28"/>
          <w:szCs w:val="28"/>
          <w:lang w:eastAsia="fr-FR"/>
        </w:rPr>
        <w:t>PERFORMANCES :</w:t>
      </w:r>
    </w:p>
    <w:p w:rsidR="002178E1" w:rsidRPr="002178E1" w:rsidRDefault="002178E1" w:rsidP="002178E1">
      <w:pPr>
        <w:pStyle w:val="Paragraphedeliste"/>
        <w:overflowPunct w:val="0"/>
        <w:autoSpaceDE w:val="0"/>
        <w:autoSpaceDN w:val="0"/>
        <w:adjustRightInd w:val="0"/>
        <w:spacing w:after="0" w:line="240" w:lineRule="auto"/>
        <w:ind w:left="567"/>
        <w:jc w:val="both"/>
        <w:textAlignment w:val="baseline"/>
        <w:rPr>
          <w:rFonts w:ascii="Arial" w:eastAsia="Times New Roman" w:hAnsi="Arial" w:cs="Arial"/>
          <w:b/>
          <w:iCs/>
          <w:color w:val="0D552F"/>
          <w:sz w:val="28"/>
          <w:szCs w:val="28"/>
          <w:lang w:eastAsia="fr-FR"/>
        </w:rPr>
      </w:pPr>
    </w:p>
    <w:p w:rsidR="009F64EB" w:rsidRDefault="00D75FF2" w:rsidP="009F64EB">
      <w:pPr>
        <w:spacing w:after="0" w:line="240" w:lineRule="auto"/>
        <w:rPr>
          <w:rFonts w:ascii="Arial" w:eastAsia="Times New Roman" w:hAnsi="Arial" w:cs="Arial"/>
          <w:color w:val="000000"/>
        </w:rPr>
      </w:pPr>
      <w:r>
        <w:rPr>
          <w:rFonts w:ascii="Arial" w:eastAsia="Times New Roman" w:hAnsi="Arial" w:cs="Arial"/>
          <w:color w:val="000000"/>
        </w:rPr>
        <w:t>Dimensions maxi :</w:t>
      </w:r>
      <w:r>
        <w:rPr>
          <w:rFonts w:ascii="Arial" w:eastAsia="Times New Roman" w:hAnsi="Arial" w:cs="Arial"/>
          <w:color w:val="000000"/>
        </w:rPr>
        <w:tab/>
      </w:r>
      <w:r>
        <w:rPr>
          <w:rFonts w:ascii="Arial" w:eastAsia="Times New Roman" w:hAnsi="Arial" w:cs="Arial"/>
          <w:color w:val="000000"/>
        </w:rPr>
        <w:tab/>
      </w:r>
      <w:r>
        <w:rPr>
          <w:rFonts w:ascii="Arial" w:eastAsia="Times New Roman" w:hAnsi="Arial" w:cs="Arial"/>
          <w:color w:val="000000"/>
        </w:rPr>
        <w:tab/>
      </w:r>
      <w:r>
        <w:rPr>
          <w:rFonts w:ascii="Arial" w:eastAsia="Times New Roman" w:hAnsi="Arial" w:cs="Arial"/>
          <w:color w:val="000000"/>
        </w:rPr>
        <w:tab/>
      </w:r>
      <w:r>
        <w:rPr>
          <w:rFonts w:ascii="Arial" w:eastAsia="Times New Roman" w:hAnsi="Arial" w:cs="Arial"/>
          <w:color w:val="000000"/>
        </w:rPr>
        <w:tab/>
      </w:r>
      <w:r w:rsidRPr="00D75FF2">
        <w:rPr>
          <w:rFonts w:ascii="Arial" w:eastAsia="Times New Roman" w:hAnsi="Arial" w:cs="Arial"/>
          <w:b/>
          <w:color w:val="0D552F"/>
        </w:rPr>
        <w:t>1200 x 2450</w:t>
      </w:r>
    </w:p>
    <w:p w:rsidR="006454D2" w:rsidRDefault="00F55670" w:rsidP="009F64EB">
      <w:pPr>
        <w:spacing w:after="0" w:line="240" w:lineRule="auto"/>
        <w:rPr>
          <w:rFonts w:ascii="Arial" w:eastAsia="Times New Roman" w:hAnsi="Arial" w:cs="Arial"/>
          <w:color w:val="000000"/>
        </w:rPr>
      </w:pPr>
      <w:r>
        <w:rPr>
          <w:rFonts w:ascii="Arial" w:eastAsia="Times New Roman" w:hAnsi="Arial" w:cs="Arial"/>
          <w:color w:val="000000"/>
        </w:rPr>
        <w:t xml:space="preserve">Poids maximum </w:t>
      </w:r>
      <w:r w:rsidR="00D75FF2">
        <w:rPr>
          <w:rFonts w:ascii="Arial" w:eastAsia="Times New Roman" w:hAnsi="Arial" w:cs="Arial"/>
          <w:color w:val="000000"/>
        </w:rPr>
        <w:t>du</w:t>
      </w:r>
      <w:r>
        <w:rPr>
          <w:rFonts w:ascii="Arial" w:eastAsia="Times New Roman" w:hAnsi="Arial" w:cs="Arial"/>
          <w:color w:val="000000"/>
        </w:rPr>
        <w:t xml:space="preserve"> vantail :</w:t>
      </w:r>
      <w:r w:rsidR="00D07424">
        <w:rPr>
          <w:rFonts w:ascii="Arial" w:eastAsia="Times New Roman" w:hAnsi="Arial" w:cs="Arial"/>
          <w:color w:val="000000"/>
        </w:rPr>
        <w:tab/>
      </w:r>
      <w:r w:rsidR="00D07424">
        <w:rPr>
          <w:rFonts w:ascii="Arial" w:eastAsia="Times New Roman" w:hAnsi="Arial" w:cs="Arial"/>
          <w:color w:val="000000"/>
        </w:rPr>
        <w:tab/>
      </w:r>
      <w:r>
        <w:rPr>
          <w:rFonts w:ascii="Arial" w:eastAsia="Times New Roman" w:hAnsi="Arial" w:cs="Arial"/>
          <w:color w:val="000000"/>
        </w:rPr>
        <w:tab/>
      </w:r>
      <w:r>
        <w:rPr>
          <w:rFonts w:ascii="Arial" w:eastAsia="Times New Roman" w:hAnsi="Arial" w:cs="Arial"/>
          <w:color w:val="000000"/>
        </w:rPr>
        <w:tab/>
      </w:r>
      <w:r w:rsidR="008030F4">
        <w:rPr>
          <w:rFonts w:ascii="Arial" w:eastAsia="Times New Roman" w:hAnsi="Arial" w:cs="Arial"/>
          <w:b/>
          <w:color w:val="0D552F"/>
        </w:rPr>
        <w:t>300</w:t>
      </w:r>
      <w:r w:rsidRPr="00F55670">
        <w:rPr>
          <w:rFonts w:ascii="Arial" w:eastAsia="Times New Roman" w:hAnsi="Arial" w:cs="Arial"/>
          <w:b/>
          <w:color w:val="0D552F"/>
        </w:rPr>
        <w:t xml:space="preserve"> Kg</w:t>
      </w:r>
    </w:p>
    <w:p w:rsidR="00F55670" w:rsidRDefault="00F55670" w:rsidP="009F64EB">
      <w:pPr>
        <w:spacing w:after="0" w:line="240" w:lineRule="auto"/>
        <w:rPr>
          <w:rFonts w:ascii="Arial" w:eastAsia="Times New Roman" w:hAnsi="Arial" w:cs="Arial"/>
          <w:color w:val="000000"/>
        </w:rPr>
      </w:pPr>
      <w:r>
        <w:rPr>
          <w:rFonts w:ascii="Arial" w:eastAsia="Times New Roman" w:hAnsi="Arial" w:cs="Arial"/>
          <w:color w:val="000000"/>
        </w:rPr>
        <w:t xml:space="preserve">Classement pare-balle     </w:t>
      </w:r>
      <w:proofErr w:type="gramStart"/>
      <w:r>
        <w:rPr>
          <w:rFonts w:ascii="Arial" w:eastAsia="Times New Roman" w:hAnsi="Arial" w:cs="Arial"/>
          <w:color w:val="000000"/>
        </w:rPr>
        <w:t xml:space="preserve">   :</w:t>
      </w:r>
      <w:proofErr w:type="gramEnd"/>
      <w:r w:rsidR="00EA6B90">
        <w:rPr>
          <w:rFonts w:ascii="Arial" w:eastAsia="Times New Roman" w:hAnsi="Arial" w:cs="Arial"/>
          <w:color w:val="000000"/>
        </w:rPr>
        <w:tab/>
      </w:r>
      <w:r w:rsidR="006C75C1">
        <w:rPr>
          <w:rFonts w:ascii="Arial" w:eastAsia="Times New Roman" w:hAnsi="Arial" w:cs="Arial"/>
          <w:color w:val="000000"/>
        </w:rPr>
        <w:t>EN152</w:t>
      </w:r>
      <w:r w:rsidR="00D75FF2">
        <w:rPr>
          <w:rFonts w:ascii="Arial" w:eastAsia="Times New Roman" w:hAnsi="Arial" w:cs="Arial"/>
          <w:color w:val="000000"/>
        </w:rPr>
        <w:t>2</w:t>
      </w:r>
      <w:r w:rsidR="00A478A6">
        <w:rPr>
          <w:rFonts w:ascii="Arial" w:eastAsia="Times New Roman" w:hAnsi="Arial" w:cs="Arial"/>
          <w:color w:val="000000"/>
        </w:rPr>
        <w:t xml:space="preserve"> – EN 1523</w:t>
      </w:r>
      <w:r w:rsidR="00EA6B90">
        <w:rPr>
          <w:rFonts w:ascii="Arial" w:eastAsia="Times New Roman" w:hAnsi="Arial" w:cs="Arial"/>
          <w:color w:val="000000"/>
        </w:rPr>
        <w:tab/>
      </w:r>
      <w:r w:rsidR="004364DE" w:rsidRPr="004364DE">
        <w:rPr>
          <w:rFonts w:ascii="Arial" w:eastAsia="Times New Roman" w:hAnsi="Arial" w:cs="Arial"/>
          <w:b/>
          <w:color w:val="0D552F"/>
        </w:rPr>
        <w:t>FB4 et</w:t>
      </w:r>
      <w:r w:rsidR="004364DE" w:rsidRPr="004364DE">
        <w:rPr>
          <w:rFonts w:ascii="Arial" w:eastAsia="Times New Roman" w:hAnsi="Arial" w:cs="Arial"/>
          <w:color w:val="0D552F"/>
        </w:rPr>
        <w:t xml:space="preserve"> </w:t>
      </w:r>
      <w:r w:rsidR="00EA6B90" w:rsidRPr="00EA6B90">
        <w:rPr>
          <w:rFonts w:ascii="Arial" w:eastAsia="Times New Roman" w:hAnsi="Arial" w:cs="Arial"/>
          <w:b/>
          <w:color w:val="0D552F"/>
        </w:rPr>
        <w:t>FB6-NS</w:t>
      </w:r>
      <w:r w:rsidR="00ED49A5">
        <w:rPr>
          <w:rFonts w:ascii="Arial" w:eastAsia="Times New Roman" w:hAnsi="Arial" w:cs="Arial"/>
          <w:b/>
          <w:color w:val="0D552F"/>
        </w:rPr>
        <w:t xml:space="preserve"> (selon PV)</w:t>
      </w:r>
    </w:p>
    <w:p w:rsidR="00BC1087" w:rsidRDefault="008D77DE" w:rsidP="009F64EB">
      <w:pPr>
        <w:spacing w:after="0" w:line="240" w:lineRule="auto"/>
        <w:rPr>
          <w:rFonts w:ascii="Arial" w:eastAsia="Times New Roman" w:hAnsi="Arial" w:cs="Arial"/>
          <w:b/>
          <w:color w:val="0D552F"/>
        </w:rPr>
      </w:pPr>
      <w:r>
        <w:rPr>
          <w:rFonts w:ascii="Arial" w:eastAsia="Times New Roman" w:hAnsi="Arial" w:cs="Arial"/>
          <w:color w:val="000000"/>
        </w:rPr>
        <w:t>Classement anti-</w:t>
      </w:r>
      <w:proofErr w:type="gramStart"/>
      <w:r w:rsidR="00BC1087">
        <w:rPr>
          <w:rFonts w:ascii="Arial" w:eastAsia="Times New Roman" w:hAnsi="Arial" w:cs="Arial"/>
          <w:color w:val="000000"/>
        </w:rPr>
        <w:t>effraction</w:t>
      </w:r>
      <w:r w:rsidR="00F55670">
        <w:rPr>
          <w:rFonts w:ascii="Arial" w:eastAsia="Times New Roman" w:hAnsi="Arial" w:cs="Arial"/>
          <w:color w:val="000000"/>
        </w:rPr>
        <w:t xml:space="preserve"> </w:t>
      </w:r>
      <w:r w:rsidR="00BC1087">
        <w:rPr>
          <w:rFonts w:ascii="Arial" w:eastAsia="Times New Roman" w:hAnsi="Arial" w:cs="Arial"/>
          <w:color w:val="000000"/>
        </w:rPr>
        <w:t> :</w:t>
      </w:r>
      <w:proofErr w:type="gramEnd"/>
      <w:r w:rsidR="00F55670">
        <w:rPr>
          <w:rFonts w:ascii="Arial" w:eastAsia="Times New Roman" w:hAnsi="Arial" w:cs="Arial"/>
          <w:color w:val="000000"/>
        </w:rPr>
        <w:tab/>
      </w:r>
      <w:r w:rsidR="006C75C1">
        <w:rPr>
          <w:rFonts w:ascii="Arial" w:eastAsia="Times New Roman" w:hAnsi="Arial" w:cs="Arial"/>
          <w:color w:val="000000"/>
        </w:rPr>
        <w:t>EN 1627 – EN1630</w:t>
      </w:r>
      <w:r w:rsidR="00F55670">
        <w:rPr>
          <w:rFonts w:ascii="Arial" w:eastAsia="Times New Roman" w:hAnsi="Arial" w:cs="Arial"/>
          <w:color w:val="000000"/>
        </w:rPr>
        <w:tab/>
      </w:r>
      <w:r w:rsidR="00BC1087" w:rsidRPr="002178E1">
        <w:rPr>
          <w:rFonts w:ascii="Arial" w:eastAsia="Times New Roman" w:hAnsi="Arial" w:cs="Arial"/>
          <w:b/>
          <w:color w:val="0D552F"/>
        </w:rPr>
        <w:t>CR</w:t>
      </w:r>
      <w:r w:rsidR="00ED49A5">
        <w:rPr>
          <w:rFonts w:ascii="Arial" w:eastAsia="Times New Roman" w:hAnsi="Arial" w:cs="Arial"/>
          <w:b/>
          <w:color w:val="0D552F"/>
        </w:rPr>
        <w:t>4 (</w:t>
      </w:r>
      <w:r w:rsidR="00284E2A">
        <w:rPr>
          <w:rFonts w:ascii="Arial" w:eastAsia="Times New Roman" w:hAnsi="Arial" w:cs="Arial"/>
          <w:b/>
          <w:color w:val="0D552F"/>
        </w:rPr>
        <w:t>selon PV)</w:t>
      </w:r>
    </w:p>
    <w:p w:rsidR="006F2316" w:rsidRDefault="006F2316" w:rsidP="009F64EB">
      <w:pPr>
        <w:spacing w:after="0" w:line="240" w:lineRule="auto"/>
        <w:rPr>
          <w:rFonts w:ascii="Arial" w:eastAsia="Times New Roman" w:hAnsi="Arial" w:cs="Arial"/>
          <w:b/>
          <w:color w:val="0D552F"/>
        </w:rPr>
      </w:pPr>
    </w:p>
    <w:p w:rsidR="00D75FF2" w:rsidRDefault="00D75FF2" w:rsidP="00D75FF2">
      <w:pPr>
        <w:spacing w:after="0" w:line="240" w:lineRule="auto"/>
        <w:rPr>
          <w:rFonts w:ascii="Arial" w:eastAsia="Times New Roman" w:hAnsi="Arial" w:cs="Arial"/>
          <w:b/>
          <w:color w:val="0D552F"/>
        </w:rPr>
      </w:pPr>
      <w:r w:rsidRPr="00D75FF2">
        <w:rPr>
          <w:rFonts w:ascii="Arial" w:eastAsia="Times New Roman" w:hAnsi="Arial" w:cs="Arial"/>
          <w:b/>
          <w:color w:val="0D552F"/>
        </w:rPr>
        <w:t>-</w:t>
      </w:r>
      <w:r>
        <w:rPr>
          <w:rFonts w:ascii="Arial" w:eastAsia="Times New Roman" w:hAnsi="Arial" w:cs="Arial"/>
          <w:b/>
          <w:color w:val="0D552F"/>
        </w:rPr>
        <w:t xml:space="preserve"> </w:t>
      </w:r>
      <w:r w:rsidRPr="00D75FF2">
        <w:rPr>
          <w:rFonts w:ascii="Arial" w:eastAsia="Times New Roman" w:hAnsi="Arial" w:cs="Arial"/>
          <w:b/>
          <w:color w:val="0D552F"/>
        </w:rPr>
        <w:t>Configurations :</w:t>
      </w:r>
    </w:p>
    <w:p w:rsidR="00D75FF2" w:rsidRPr="00D75FF2" w:rsidRDefault="00A478A6" w:rsidP="00D75FF2">
      <w:pPr>
        <w:spacing w:after="0" w:line="240" w:lineRule="auto"/>
        <w:rPr>
          <w:rFonts w:ascii="Arial" w:eastAsia="Times New Roman" w:hAnsi="Arial" w:cs="Arial"/>
          <w:b/>
          <w:color w:val="0D552F"/>
        </w:rPr>
      </w:pPr>
      <w:r>
        <w:rPr>
          <w:rFonts w:ascii="Arial" w:eastAsia="Times New Roman" w:hAnsi="Arial" w:cs="Arial"/>
          <w:b/>
          <w:noProof/>
          <w:color w:val="0D552F"/>
        </w:rPr>
        <w:drawing>
          <wp:anchor distT="0" distB="0" distL="114300" distR="114300" simplePos="0" relativeHeight="251675648" behindDoc="0" locked="0" layoutInCell="1" allowOverlap="1">
            <wp:simplePos x="0" y="0"/>
            <wp:positionH relativeFrom="column">
              <wp:posOffset>1691005</wp:posOffset>
            </wp:positionH>
            <wp:positionV relativeFrom="page">
              <wp:posOffset>2736850</wp:posOffset>
            </wp:positionV>
            <wp:extent cx="1411200" cy="820800"/>
            <wp:effectExtent l="0" t="0" r="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11200" cy="820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F2316" w:rsidRDefault="00A478A6" w:rsidP="009F64EB">
      <w:pPr>
        <w:spacing w:after="0" w:line="240" w:lineRule="auto"/>
        <w:rPr>
          <w:rFonts w:ascii="Arial" w:eastAsia="Times New Roman" w:hAnsi="Arial" w:cs="Arial"/>
          <w:b/>
          <w:color w:val="0D552F"/>
        </w:rPr>
      </w:pPr>
      <w:r>
        <w:rPr>
          <w:rFonts w:ascii="Arial" w:eastAsia="Times New Roman" w:hAnsi="Arial" w:cs="Arial"/>
          <w:b/>
          <w:noProof/>
          <w:color w:val="0D552F"/>
        </w:rPr>
        <w:drawing>
          <wp:inline distT="0" distB="0" distL="0" distR="0">
            <wp:extent cx="1441450" cy="819150"/>
            <wp:effectExtent l="0" t="0" r="635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1450" cy="819150"/>
                    </a:xfrm>
                    <a:prstGeom prst="rect">
                      <a:avLst/>
                    </a:prstGeom>
                    <a:noFill/>
                    <a:ln>
                      <a:noFill/>
                    </a:ln>
                  </pic:spPr>
                </pic:pic>
              </a:graphicData>
            </a:graphic>
          </wp:inline>
        </w:drawing>
      </w:r>
    </w:p>
    <w:p w:rsidR="00A478A6" w:rsidRDefault="00D40AE6" w:rsidP="009F64EB">
      <w:pPr>
        <w:spacing w:after="0" w:line="240" w:lineRule="auto"/>
        <w:rPr>
          <w:rFonts w:ascii="Arial" w:eastAsia="Times New Roman" w:hAnsi="Arial" w:cs="Arial"/>
          <w:b/>
          <w:color w:val="0D552F"/>
        </w:rPr>
      </w:pPr>
      <w:r>
        <w:rPr>
          <w:rFonts w:ascii="Arial" w:eastAsia="Times New Roman" w:hAnsi="Arial" w:cs="Arial"/>
          <w:noProof/>
          <w:color w:val="000000"/>
        </w:rPr>
        <w:drawing>
          <wp:anchor distT="0" distB="0" distL="114300" distR="114300" simplePos="0" relativeHeight="251671552" behindDoc="0" locked="0" layoutInCell="1" allowOverlap="1">
            <wp:simplePos x="0" y="0"/>
            <wp:positionH relativeFrom="margin">
              <wp:posOffset>47625</wp:posOffset>
            </wp:positionH>
            <wp:positionV relativeFrom="page">
              <wp:posOffset>3787775</wp:posOffset>
            </wp:positionV>
            <wp:extent cx="1177200" cy="666000"/>
            <wp:effectExtent l="0" t="0" r="4445" b="127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77200" cy="66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478A6" w:rsidRDefault="00A478A6" w:rsidP="009F64EB">
      <w:pPr>
        <w:spacing w:after="0" w:line="240" w:lineRule="auto"/>
        <w:rPr>
          <w:rFonts w:ascii="Arial" w:eastAsia="Times New Roman" w:hAnsi="Arial" w:cs="Arial"/>
          <w:b/>
          <w:color w:val="0D552F"/>
        </w:rPr>
      </w:pPr>
      <w:r>
        <w:rPr>
          <w:rFonts w:ascii="Arial" w:eastAsia="Times New Roman" w:hAnsi="Arial" w:cs="Arial"/>
          <w:noProof/>
          <w:color w:val="000000"/>
        </w:rPr>
        <w:drawing>
          <wp:anchor distT="0" distB="0" distL="114300" distR="114300" simplePos="0" relativeHeight="251676672" behindDoc="0" locked="0" layoutInCell="1" allowOverlap="1">
            <wp:simplePos x="0" y="0"/>
            <wp:positionH relativeFrom="column">
              <wp:posOffset>1494155</wp:posOffset>
            </wp:positionH>
            <wp:positionV relativeFrom="page">
              <wp:posOffset>3740150</wp:posOffset>
            </wp:positionV>
            <wp:extent cx="1204595" cy="680858"/>
            <wp:effectExtent l="0" t="0" r="0" b="508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04595" cy="68085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811FA" w:rsidRDefault="00F811FA" w:rsidP="006F2316">
      <w:pPr>
        <w:spacing w:after="0" w:line="240" w:lineRule="auto"/>
        <w:rPr>
          <w:rFonts w:ascii="Arial" w:eastAsia="Times New Roman" w:hAnsi="Arial" w:cs="Arial"/>
          <w:color w:val="000000"/>
        </w:rPr>
      </w:pPr>
      <w:bookmarkStart w:id="2" w:name="_GoBack"/>
      <w:bookmarkEnd w:id="2"/>
    </w:p>
    <w:p w:rsidR="00F811FA" w:rsidRDefault="00F811FA" w:rsidP="006F2316">
      <w:pPr>
        <w:spacing w:after="0" w:line="240" w:lineRule="auto"/>
        <w:rPr>
          <w:rFonts w:ascii="Arial" w:eastAsia="Times New Roman" w:hAnsi="Arial" w:cs="Arial"/>
          <w:color w:val="000000"/>
        </w:rPr>
      </w:pPr>
    </w:p>
    <w:p w:rsidR="00E415CA" w:rsidRPr="006F2316" w:rsidRDefault="00E415CA" w:rsidP="006F2316">
      <w:pPr>
        <w:spacing w:after="0" w:line="240" w:lineRule="auto"/>
        <w:rPr>
          <w:rFonts w:ascii="Arial" w:eastAsia="Times New Roman" w:hAnsi="Arial" w:cs="Arial"/>
          <w:color w:val="000000"/>
        </w:rPr>
      </w:pPr>
    </w:p>
    <w:p w:rsidR="00F55670" w:rsidRPr="009F64EB" w:rsidRDefault="00F55670" w:rsidP="009F64EB">
      <w:pPr>
        <w:spacing w:after="0" w:line="240" w:lineRule="auto"/>
        <w:rPr>
          <w:rFonts w:ascii="Arial" w:eastAsia="Times New Roman" w:hAnsi="Arial" w:cs="Arial"/>
          <w:color w:val="000000"/>
        </w:rPr>
      </w:pPr>
    </w:p>
    <w:p w:rsidR="009F64EB" w:rsidRPr="009F64EB" w:rsidRDefault="009F64EB" w:rsidP="009F64EB">
      <w:pPr>
        <w:overflowPunct w:val="0"/>
        <w:autoSpaceDE w:val="0"/>
        <w:autoSpaceDN w:val="0"/>
        <w:adjustRightInd w:val="0"/>
        <w:spacing w:after="0" w:line="240" w:lineRule="auto"/>
        <w:textAlignment w:val="baseline"/>
        <w:rPr>
          <w:rFonts w:ascii="Arial" w:eastAsia="Times New Roman" w:hAnsi="Arial" w:cs="Arial"/>
          <w:b/>
          <w:bCs/>
          <w:lang w:eastAsia="fr-FR"/>
        </w:rPr>
      </w:pPr>
    </w:p>
    <w:p w:rsidR="009F64EB" w:rsidRDefault="004E146C" w:rsidP="00141534">
      <w:pPr>
        <w:pStyle w:val="Paragraphedeliste"/>
        <w:numPr>
          <w:ilvl w:val="0"/>
          <w:numId w:val="6"/>
        </w:numPr>
        <w:overflowPunct w:val="0"/>
        <w:autoSpaceDE w:val="0"/>
        <w:autoSpaceDN w:val="0"/>
        <w:adjustRightInd w:val="0"/>
        <w:spacing w:after="0" w:line="240" w:lineRule="auto"/>
        <w:ind w:left="567" w:firstLine="0"/>
        <w:jc w:val="both"/>
        <w:textAlignment w:val="baseline"/>
        <w:rPr>
          <w:rFonts w:ascii="Arial" w:eastAsia="Times New Roman" w:hAnsi="Arial" w:cs="Arial"/>
          <w:b/>
          <w:color w:val="0D552F"/>
          <w:sz w:val="28"/>
          <w:szCs w:val="28"/>
          <w:lang w:eastAsia="fr-FR"/>
        </w:rPr>
      </w:pPr>
      <w:r w:rsidRPr="004E146C">
        <w:rPr>
          <w:rFonts w:ascii="Arial" w:eastAsia="Times New Roman" w:hAnsi="Arial" w:cs="Arial"/>
          <w:b/>
          <w:color w:val="0D552F"/>
          <w:sz w:val="28"/>
          <w:szCs w:val="28"/>
          <w:lang w:eastAsia="fr-FR"/>
        </w:rPr>
        <w:t>ISOLATION THERMIQUE</w:t>
      </w:r>
      <w:r>
        <w:rPr>
          <w:rFonts w:ascii="Arial" w:eastAsia="Times New Roman" w:hAnsi="Arial" w:cs="Arial"/>
          <w:b/>
          <w:color w:val="0D552F"/>
          <w:sz w:val="28"/>
          <w:szCs w:val="28"/>
          <w:lang w:eastAsia="fr-FR"/>
        </w:rPr>
        <w:t> :</w:t>
      </w:r>
    </w:p>
    <w:p w:rsidR="00141534" w:rsidRPr="004E146C" w:rsidRDefault="00141534" w:rsidP="00141534">
      <w:pPr>
        <w:pStyle w:val="Paragraphedeliste"/>
        <w:overflowPunct w:val="0"/>
        <w:autoSpaceDE w:val="0"/>
        <w:autoSpaceDN w:val="0"/>
        <w:adjustRightInd w:val="0"/>
        <w:spacing w:after="0" w:line="240" w:lineRule="auto"/>
        <w:ind w:left="600"/>
        <w:jc w:val="both"/>
        <w:textAlignment w:val="baseline"/>
        <w:rPr>
          <w:rFonts w:ascii="Arial" w:eastAsia="Times New Roman" w:hAnsi="Arial" w:cs="Arial"/>
          <w:b/>
          <w:color w:val="0D552F"/>
          <w:sz w:val="28"/>
          <w:szCs w:val="28"/>
          <w:lang w:eastAsia="fr-FR"/>
        </w:rPr>
      </w:pPr>
    </w:p>
    <w:p w:rsidR="009F64EB" w:rsidRPr="009F64EB" w:rsidRDefault="009F64EB" w:rsidP="009F64EB">
      <w:pPr>
        <w:overflowPunct w:val="0"/>
        <w:autoSpaceDE w:val="0"/>
        <w:autoSpaceDN w:val="0"/>
        <w:adjustRightInd w:val="0"/>
        <w:spacing w:after="0" w:line="240" w:lineRule="auto"/>
        <w:jc w:val="both"/>
        <w:textAlignment w:val="baseline"/>
        <w:rPr>
          <w:rFonts w:ascii="Arial" w:eastAsia="Times New Roman" w:hAnsi="Arial" w:cs="Arial"/>
          <w:lang w:eastAsia="fr-FR"/>
        </w:rPr>
      </w:pPr>
      <w:r w:rsidRPr="009F64EB">
        <w:rPr>
          <w:rFonts w:ascii="Arial" w:eastAsia="Times New Roman" w:hAnsi="Arial" w:cs="Arial"/>
          <w:lang w:eastAsia="fr-FR"/>
        </w:rPr>
        <w:t xml:space="preserve">Le joint central est mis en pression contre la barrette d’isolation de l’ouvrant et ne touche pas la chambre intérieure de l’ouvrant afin de préserver les qualités thermiques de l’ensemble. Le recouvrement du joint central par rapport à la barrette d’isolation de l’ouvrant est de minimum </w:t>
      </w:r>
      <w:r w:rsidRPr="009F64EB">
        <w:rPr>
          <w:rFonts w:ascii="Arial" w:eastAsia="Times New Roman" w:hAnsi="Arial" w:cs="Arial"/>
          <w:b/>
          <w:color w:val="0D552F"/>
          <w:lang w:eastAsia="fr-FR"/>
        </w:rPr>
        <w:t xml:space="preserve">4 </w:t>
      </w:r>
      <w:proofErr w:type="spellStart"/>
      <w:r w:rsidRPr="009F64EB">
        <w:rPr>
          <w:rFonts w:ascii="Arial" w:eastAsia="Times New Roman" w:hAnsi="Arial" w:cs="Arial"/>
          <w:b/>
          <w:color w:val="0D552F"/>
          <w:lang w:eastAsia="fr-FR"/>
        </w:rPr>
        <w:t>mm</w:t>
      </w:r>
      <w:r w:rsidRPr="009F64EB">
        <w:rPr>
          <w:rFonts w:ascii="Arial" w:eastAsia="Times New Roman" w:hAnsi="Arial" w:cs="Arial"/>
          <w:lang w:eastAsia="fr-FR"/>
        </w:rPr>
        <w:t>.</w:t>
      </w:r>
      <w:proofErr w:type="spellEnd"/>
      <w:r w:rsidRPr="009F64EB">
        <w:rPr>
          <w:rFonts w:ascii="Arial" w:eastAsia="Times New Roman" w:hAnsi="Arial" w:cs="Arial"/>
          <w:lang w:eastAsia="fr-FR"/>
        </w:rPr>
        <w:t xml:space="preserve"> Dans les angles, le joint central est coupé en onglet, collé</w:t>
      </w:r>
      <w:r w:rsidR="00BA015A">
        <w:rPr>
          <w:rFonts w:ascii="Arial" w:eastAsia="Times New Roman" w:hAnsi="Arial" w:cs="Arial"/>
          <w:lang w:eastAsia="fr-FR"/>
        </w:rPr>
        <w:t>,</w:t>
      </w:r>
      <w:r w:rsidRPr="009F64EB">
        <w:rPr>
          <w:rFonts w:ascii="Arial" w:eastAsia="Times New Roman" w:hAnsi="Arial" w:cs="Arial"/>
          <w:lang w:eastAsia="fr-FR"/>
        </w:rPr>
        <w:t xml:space="preserve"> vulcanisé ou assemblé avec des raccords d’angles préformés.</w:t>
      </w:r>
    </w:p>
    <w:p w:rsidR="008D77DE" w:rsidRDefault="008D77DE" w:rsidP="009F64EB">
      <w:pPr>
        <w:overflowPunct w:val="0"/>
        <w:autoSpaceDE w:val="0"/>
        <w:autoSpaceDN w:val="0"/>
        <w:adjustRightInd w:val="0"/>
        <w:spacing w:after="0" w:line="240" w:lineRule="auto"/>
        <w:ind w:left="644" w:hanging="360"/>
        <w:jc w:val="both"/>
        <w:textAlignment w:val="baseline"/>
        <w:rPr>
          <w:rFonts w:ascii="Arial" w:eastAsia="Times New Roman" w:hAnsi="Arial" w:cs="Arial"/>
          <w:b/>
          <w:iCs/>
          <w:color w:val="0D552F"/>
          <w:lang w:eastAsia="fr-FR"/>
        </w:rPr>
      </w:pPr>
    </w:p>
    <w:p w:rsidR="009F64EB" w:rsidRPr="00141534" w:rsidRDefault="009F64EB" w:rsidP="00141534">
      <w:pPr>
        <w:pStyle w:val="Paragraphedeliste"/>
        <w:numPr>
          <w:ilvl w:val="0"/>
          <w:numId w:val="6"/>
        </w:numPr>
        <w:overflowPunct w:val="0"/>
        <w:autoSpaceDE w:val="0"/>
        <w:autoSpaceDN w:val="0"/>
        <w:adjustRightInd w:val="0"/>
        <w:spacing w:after="0" w:line="240" w:lineRule="auto"/>
        <w:ind w:left="567" w:firstLine="0"/>
        <w:jc w:val="both"/>
        <w:textAlignment w:val="baseline"/>
        <w:rPr>
          <w:rFonts w:ascii="Arial" w:eastAsia="Times New Roman" w:hAnsi="Arial" w:cs="Arial"/>
          <w:b/>
          <w:iCs/>
          <w:color w:val="0D552F"/>
          <w:sz w:val="28"/>
          <w:szCs w:val="28"/>
          <w:lang w:eastAsia="fr-FR"/>
        </w:rPr>
      </w:pPr>
      <w:r w:rsidRPr="00141534">
        <w:rPr>
          <w:rFonts w:ascii="Arial" w:eastAsia="Times New Roman" w:hAnsi="Arial" w:cs="Arial"/>
          <w:b/>
          <w:iCs/>
          <w:color w:val="0D552F"/>
          <w:sz w:val="28"/>
          <w:szCs w:val="28"/>
          <w:lang w:eastAsia="fr-FR"/>
        </w:rPr>
        <w:t>ASSEMBLAGE :</w:t>
      </w:r>
    </w:p>
    <w:p w:rsidR="009F64EB" w:rsidRPr="009F64EB" w:rsidRDefault="009F64EB" w:rsidP="009F64EB">
      <w:pPr>
        <w:overflowPunct w:val="0"/>
        <w:autoSpaceDE w:val="0"/>
        <w:autoSpaceDN w:val="0"/>
        <w:adjustRightInd w:val="0"/>
        <w:spacing w:after="0" w:line="240" w:lineRule="auto"/>
        <w:jc w:val="both"/>
        <w:textAlignment w:val="baseline"/>
        <w:rPr>
          <w:rFonts w:ascii="Arial" w:eastAsia="Times New Roman" w:hAnsi="Arial" w:cs="Arial"/>
          <w:b/>
          <w:color w:val="04778A"/>
          <w:lang w:eastAsia="fr-FR"/>
        </w:rPr>
      </w:pPr>
    </w:p>
    <w:p w:rsidR="009F64EB" w:rsidRPr="00954AEB" w:rsidRDefault="009F64EB" w:rsidP="009F64EB">
      <w:pPr>
        <w:overflowPunct w:val="0"/>
        <w:autoSpaceDE w:val="0"/>
        <w:autoSpaceDN w:val="0"/>
        <w:adjustRightInd w:val="0"/>
        <w:spacing w:after="0" w:line="240" w:lineRule="auto"/>
        <w:jc w:val="both"/>
        <w:textAlignment w:val="baseline"/>
        <w:rPr>
          <w:rFonts w:ascii="Arial" w:eastAsia="Times New Roman" w:hAnsi="Arial" w:cs="Arial"/>
          <w:bCs/>
          <w:iCs/>
          <w:lang w:eastAsia="fr-FR"/>
        </w:rPr>
      </w:pPr>
      <w:r w:rsidRPr="009F64EB">
        <w:rPr>
          <w:rFonts w:ascii="Arial" w:eastAsia="Times New Roman" w:hAnsi="Arial" w:cs="Arial"/>
          <w:b/>
          <w:color w:val="0D552F"/>
          <w:lang w:eastAsia="fr-FR"/>
        </w:rPr>
        <w:t>L’assemblage du dormant et de l’ouvrant</w:t>
      </w:r>
      <w:r w:rsidRPr="009F64EB">
        <w:rPr>
          <w:rFonts w:ascii="Arial" w:eastAsia="Times New Roman" w:hAnsi="Arial" w:cs="Arial"/>
          <w:b/>
          <w:i/>
          <w:lang w:eastAsia="fr-FR"/>
        </w:rPr>
        <w:t xml:space="preserve"> </w:t>
      </w:r>
      <w:r w:rsidRPr="009F64EB">
        <w:rPr>
          <w:rFonts w:ascii="Arial" w:eastAsia="Times New Roman" w:hAnsi="Arial" w:cs="Arial"/>
          <w:bCs/>
          <w:iCs/>
          <w:lang w:eastAsia="fr-FR"/>
        </w:rPr>
        <w:t xml:space="preserve">débités en coupe d’onglet sera réalisé avec des </w:t>
      </w:r>
      <w:r w:rsidRPr="00954AEB">
        <w:rPr>
          <w:rFonts w:ascii="Arial" w:eastAsia="Times New Roman" w:hAnsi="Arial" w:cs="Arial"/>
          <w:b/>
          <w:bCs/>
          <w:iCs/>
          <w:color w:val="0D552F"/>
          <w:lang w:eastAsia="fr-FR"/>
        </w:rPr>
        <w:t xml:space="preserve">équerres </w:t>
      </w:r>
      <w:r w:rsidR="00FA5972" w:rsidRPr="00954AEB">
        <w:rPr>
          <w:rFonts w:ascii="Arial" w:eastAsia="Times New Roman" w:hAnsi="Arial" w:cs="Arial"/>
          <w:b/>
          <w:bCs/>
          <w:iCs/>
          <w:color w:val="0D552F"/>
          <w:lang w:eastAsia="fr-FR"/>
        </w:rPr>
        <w:t>dites à « Block</w:t>
      </w:r>
      <w:r w:rsidR="00954AEB" w:rsidRPr="00954AEB">
        <w:rPr>
          <w:rFonts w:ascii="Arial" w:eastAsia="Times New Roman" w:hAnsi="Arial" w:cs="Arial"/>
          <w:b/>
          <w:bCs/>
          <w:iCs/>
          <w:color w:val="0D552F"/>
          <w:lang w:eastAsia="fr-FR"/>
        </w:rPr>
        <w:t xml:space="preserve"> » </w:t>
      </w:r>
      <w:r w:rsidRPr="00954AEB">
        <w:rPr>
          <w:rFonts w:ascii="Arial" w:eastAsia="Times New Roman" w:hAnsi="Arial" w:cs="Arial"/>
          <w:b/>
          <w:bCs/>
          <w:iCs/>
          <w:color w:val="0D552F"/>
          <w:lang w:eastAsia="fr-FR"/>
        </w:rPr>
        <w:t>en aluminium</w:t>
      </w:r>
      <w:r w:rsidRPr="00954AEB">
        <w:rPr>
          <w:rFonts w:ascii="Arial" w:eastAsia="Times New Roman" w:hAnsi="Arial" w:cs="Arial"/>
          <w:bCs/>
          <w:iCs/>
          <w:color w:val="0D552F"/>
          <w:lang w:eastAsia="fr-FR"/>
        </w:rPr>
        <w:t xml:space="preserve"> </w:t>
      </w:r>
      <w:r w:rsidRPr="009F64EB">
        <w:rPr>
          <w:rFonts w:ascii="Arial" w:eastAsia="Times New Roman" w:hAnsi="Arial" w:cs="Arial"/>
          <w:bCs/>
          <w:iCs/>
          <w:lang w:eastAsia="fr-FR"/>
        </w:rPr>
        <w:t>épousant la forme des tubulures qui seront</w:t>
      </w:r>
      <w:r w:rsidR="006F3230">
        <w:rPr>
          <w:rFonts w:ascii="Arial" w:eastAsia="Times New Roman" w:hAnsi="Arial" w:cs="Arial"/>
          <w:lang w:eastAsia="fr-FR"/>
        </w:rPr>
        <w:t xml:space="preserve"> </w:t>
      </w:r>
      <w:r w:rsidRPr="009F64EB">
        <w:rPr>
          <w:rFonts w:ascii="Arial" w:eastAsia="Times New Roman" w:hAnsi="Arial" w:cs="Arial"/>
          <w:lang w:eastAsia="fr-FR"/>
        </w:rPr>
        <w:t>vis</w:t>
      </w:r>
      <w:r w:rsidR="006F3230">
        <w:rPr>
          <w:rFonts w:ascii="Arial" w:eastAsia="Times New Roman" w:hAnsi="Arial" w:cs="Arial"/>
          <w:lang w:eastAsia="fr-FR"/>
        </w:rPr>
        <w:t>sées</w:t>
      </w:r>
      <w:r w:rsidRPr="009F64EB">
        <w:rPr>
          <w:rFonts w:ascii="Arial" w:eastAsia="Times New Roman" w:hAnsi="Arial" w:cs="Arial"/>
          <w:bCs/>
          <w:iCs/>
          <w:lang w:eastAsia="fr-FR"/>
        </w:rPr>
        <w:t xml:space="preserve"> après encollage d’étanchéité de la coupe </w:t>
      </w:r>
      <w:r w:rsidR="00BA015A">
        <w:rPr>
          <w:rFonts w:ascii="Arial" w:eastAsia="Times New Roman" w:hAnsi="Arial" w:cs="Arial"/>
          <w:bCs/>
          <w:iCs/>
          <w:lang w:eastAsia="fr-FR"/>
        </w:rPr>
        <w:t>qui</w:t>
      </w:r>
      <w:r w:rsidRPr="009F64EB">
        <w:rPr>
          <w:rFonts w:ascii="Arial" w:eastAsia="Times New Roman" w:hAnsi="Arial" w:cs="Arial"/>
          <w:bCs/>
          <w:iCs/>
          <w:lang w:eastAsia="fr-FR"/>
        </w:rPr>
        <w:t xml:space="preserve"> assurera dans tous les cas un auto-serrage de l’assemblage.</w:t>
      </w:r>
    </w:p>
    <w:p w:rsidR="009F64EB" w:rsidRPr="009F64EB" w:rsidRDefault="009F64EB" w:rsidP="009F64EB">
      <w:pPr>
        <w:overflowPunct w:val="0"/>
        <w:autoSpaceDE w:val="0"/>
        <w:autoSpaceDN w:val="0"/>
        <w:adjustRightInd w:val="0"/>
        <w:spacing w:after="0" w:line="240" w:lineRule="auto"/>
        <w:textAlignment w:val="baseline"/>
        <w:rPr>
          <w:rFonts w:ascii="Arial" w:eastAsia="Times New Roman" w:hAnsi="Arial" w:cs="Arial"/>
          <w:lang w:eastAsia="fr-FR"/>
        </w:rPr>
      </w:pPr>
    </w:p>
    <w:p w:rsidR="00141534" w:rsidRDefault="00141534" w:rsidP="009F64EB">
      <w:pPr>
        <w:overflowPunct w:val="0"/>
        <w:autoSpaceDE w:val="0"/>
        <w:autoSpaceDN w:val="0"/>
        <w:adjustRightInd w:val="0"/>
        <w:spacing w:after="0" w:line="240" w:lineRule="auto"/>
        <w:ind w:left="644" w:hanging="360"/>
        <w:jc w:val="both"/>
        <w:textAlignment w:val="baseline"/>
        <w:rPr>
          <w:rFonts w:ascii="Arial" w:eastAsia="Times New Roman" w:hAnsi="Arial" w:cs="Arial"/>
          <w:b/>
          <w:iCs/>
          <w:color w:val="0D552F"/>
          <w:lang w:eastAsia="fr-FR"/>
        </w:rPr>
      </w:pPr>
    </w:p>
    <w:p w:rsidR="009F64EB" w:rsidRPr="00141534" w:rsidRDefault="009F64EB" w:rsidP="00141534">
      <w:pPr>
        <w:pStyle w:val="Paragraphedeliste"/>
        <w:numPr>
          <w:ilvl w:val="0"/>
          <w:numId w:val="6"/>
        </w:numPr>
        <w:overflowPunct w:val="0"/>
        <w:autoSpaceDE w:val="0"/>
        <w:autoSpaceDN w:val="0"/>
        <w:adjustRightInd w:val="0"/>
        <w:spacing w:after="0" w:line="240" w:lineRule="auto"/>
        <w:ind w:left="567" w:firstLine="0"/>
        <w:jc w:val="both"/>
        <w:textAlignment w:val="baseline"/>
        <w:rPr>
          <w:rFonts w:ascii="Arial" w:eastAsia="Times New Roman" w:hAnsi="Arial" w:cs="Arial"/>
          <w:b/>
          <w:iCs/>
          <w:color w:val="0D552F"/>
          <w:sz w:val="28"/>
          <w:szCs w:val="28"/>
          <w:lang w:eastAsia="fr-FR"/>
        </w:rPr>
      </w:pPr>
      <w:r w:rsidRPr="00141534">
        <w:rPr>
          <w:rFonts w:ascii="Arial" w:eastAsia="Times New Roman" w:hAnsi="Arial" w:cs="Arial"/>
          <w:b/>
          <w:iCs/>
          <w:color w:val="0D552F"/>
          <w:sz w:val="28"/>
          <w:szCs w:val="28"/>
          <w:lang w:eastAsia="fr-FR"/>
        </w:rPr>
        <w:t xml:space="preserve">DRAINAGE ET </w:t>
      </w:r>
      <w:proofErr w:type="gramStart"/>
      <w:r w:rsidRPr="00141534">
        <w:rPr>
          <w:rFonts w:ascii="Arial" w:eastAsia="Times New Roman" w:hAnsi="Arial" w:cs="Arial"/>
          <w:b/>
          <w:iCs/>
          <w:color w:val="0D552F"/>
          <w:sz w:val="28"/>
          <w:szCs w:val="28"/>
          <w:lang w:eastAsia="fr-FR"/>
        </w:rPr>
        <w:t>VENTILATION:</w:t>
      </w:r>
      <w:proofErr w:type="gramEnd"/>
    </w:p>
    <w:p w:rsidR="009F64EB" w:rsidRPr="009F64EB" w:rsidRDefault="009F64EB" w:rsidP="009F64EB">
      <w:pPr>
        <w:overflowPunct w:val="0"/>
        <w:autoSpaceDE w:val="0"/>
        <w:autoSpaceDN w:val="0"/>
        <w:adjustRightInd w:val="0"/>
        <w:spacing w:after="0" w:line="240" w:lineRule="auto"/>
        <w:jc w:val="both"/>
        <w:textAlignment w:val="baseline"/>
        <w:rPr>
          <w:rFonts w:ascii="Arial" w:eastAsia="Times New Roman" w:hAnsi="Arial" w:cs="Arial"/>
          <w:lang w:eastAsia="fr-FR"/>
        </w:rPr>
      </w:pPr>
    </w:p>
    <w:p w:rsidR="009F64EB" w:rsidRPr="009F64EB" w:rsidRDefault="009F64EB" w:rsidP="009F64EB">
      <w:pPr>
        <w:overflowPunct w:val="0"/>
        <w:autoSpaceDE w:val="0"/>
        <w:autoSpaceDN w:val="0"/>
        <w:adjustRightInd w:val="0"/>
        <w:spacing w:after="0" w:line="240" w:lineRule="auto"/>
        <w:jc w:val="both"/>
        <w:textAlignment w:val="baseline"/>
        <w:rPr>
          <w:rFonts w:ascii="Arial" w:eastAsia="Times New Roman" w:hAnsi="Arial" w:cs="Arial"/>
          <w:lang w:eastAsia="fr-FR"/>
        </w:rPr>
      </w:pPr>
      <w:r w:rsidRPr="009F64EB">
        <w:rPr>
          <w:rFonts w:ascii="Arial" w:eastAsia="Times New Roman" w:hAnsi="Arial" w:cs="Arial"/>
          <w:lang w:eastAsia="fr-FR"/>
        </w:rPr>
        <w:t xml:space="preserve">Tous les types de fenêtres doivent être pourvus de lumières de drainage dans le bas des châssis et dans les profilés traverses horizontales conformément au cahier </w:t>
      </w:r>
      <w:proofErr w:type="gramStart"/>
      <w:r w:rsidRPr="009F64EB">
        <w:rPr>
          <w:rFonts w:ascii="Arial" w:eastAsia="Times New Roman" w:hAnsi="Arial" w:cs="Arial"/>
          <w:lang w:eastAsia="fr-FR"/>
        </w:rPr>
        <w:t>d’usinage .</w:t>
      </w:r>
      <w:proofErr w:type="gramEnd"/>
    </w:p>
    <w:p w:rsidR="009F64EB" w:rsidRPr="009F64EB" w:rsidRDefault="009F64EB" w:rsidP="009F64EB">
      <w:pPr>
        <w:overflowPunct w:val="0"/>
        <w:autoSpaceDE w:val="0"/>
        <w:autoSpaceDN w:val="0"/>
        <w:adjustRightInd w:val="0"/>
        <w:spacing w:after="0" w:line="240" w:lineRule="auto"/>
        <w:jc w:val="both"/>
        <w:textAlignment w:val="baseline"/>
        <w:rPr>
          <w:rFonts w:ascii="Arial" w:eastAsia="Times New Roman" w:hAnsi="Arial" w:cs="Arial"/>
          <w:lang w:eastAsia="fr-FR"/>
        </w:rPr>
      </w:pPr>
      <w:r w:rsidRPr="009F64EB">
        <w:rPr>
          <w:rFonts w:ascii="Arial" w:eastAsia="Times New Roman" w:hAnsi="Arial" w:cs="Arial"/>
          <w:lang w:eastAsia="fr-FR"/>
        </w:rPr>
        <w:t>Les drainages sont recouverts d’un déflecteur à membrane, empêchant l’air et l’eau de rentrer dans le châssis par les drainages.</w:t>
      </w:r>
    </w:p>
    <w:p w:rsidR="009F64EB" w:rsidRPr="009F64EB" w:rsidRDefault="009F64EB" w:rsidP="009F64EB">
      <w:pPr>
        <w:overflowPunct w:val="0"/>
        <w:autoSpaceDE w:val="0"/>
        <w:autoSpaceDN w:val="0"/>
        <w:adjustRightInd w:val="0"/>
        <w:spacing w:after="0" w:line="240" w:lineRule="auto"/>
        <w:textAlignment w:val="baseline"/>
        <w:rPr>
          <w:rFonts w:ascii="Arial" w:eastAsia="Times New Roman" w:hAnsi="Arial" w:cs="Arial"/>
          <w:b/>
          <w:bCs/>
          <w:color w:val="008080"/>
          <w:u w:val="single"/>
          <w:lang w:eastAsia="fr-FR"/>
        </w:rPr>
      </w:pPr>
    </w:p>
    <w:p w:rsidR="00E47AF4" w:rsidRPr="00141534" w:rsidRDefault="00E47AF4" w:rsidP="00E47AF4">
      <w:pPr>
        <w:pStyle w:val="Paragraphedeliste"/>
        <w:numPr>
          <w:ilvl w:val="0"/>
          <w:numId w:val="6"/>
        </w:numPr>
        <w:overflowPunct w:val="0"/>
        <w:autoSpaceDE w:val="0"/>
        <w:autoSpaceDN w:val="0"/>
        <w:adjustRightInd w:val="0"/>
        <w:spacing w:after="0" w:line="240" w:lineRule="auto"/>
        <w:ind w:left="567" w:firstLine="0"/>
        <w:jc w:val="both"/>
        <w:textAlignment w:val="baseline"/>
        <w:rPr>
          <w:rFonts w:ascii="Arial" w:eastAsia="Times New Roman" w:hAnsi="Arial" w:cs="Arial"/>
          <w:b/>
          <w:iCs/>
          <w:color w:val="0D552F"/>
          <w:sz w:val="28"/>
          <w:szCs w:val="28"/>
          <w:lang w:eastAsia="fr-FR"/>
        </w:rPr>
      </w:pPr>
      <w:r w:rsidRPr="00141534">
        <w:rPr>
          <w:rFonts w:ascii="Arial" w:eastAsia="Times New Roman" w:hAnsi="Arial" w:cs="Arial"/>
          <w:b/>
          <w:iCs/>
          <w:color w:val="0D552F"/>
          <w:sz w:val="28"/>
          <w:szCs w:val="28"/>
          <w:lang w:eastAsia="fr-FR"/>
        </w:rPr>
        <w:t>VITRAGE ET REMPLISSAGE :</w:t>
      </w:r>
    </w:p>
    <w:p w:rsidR="00E47AF4" w:rsidRPr="009F64EB" w:rsidRDefault="00E47AF4" w:rsidP="00E47AF4">
      <w:pPr>
        <w:overflowPunct w:val="0"/>
        <w:autoSpaceDE w:val="0"/>
        <w:autoSpaceDN w:val="0"/>
        <w:adjustRightInd w:val="0"/>
        <w:spacing w:after="0" w:line="240" w:lineRule="auto"/>
        <w:textAlignment w:val="baseline"/>
        <w:rPr>
          <w:rFonts w:ascii="Arial" w:eastAsia="Times New Roman" w:hAnsi="Arial" w:cs="Arial"/>
          <w:color w:val="000000"/>
          <w:lang w:eastAsia="fr-FR"/>
        </w:rPr>
      </w:pPr>
    </w:p>
    <w:p w:rsidR="00E47AF4" w:rsidRPr="00954AEB" w:rsidRDefault="00E47AF4" w:rsidP="00E47AF4">
      <w:pPr>
        <w:overflowPunct w:val="0"/>
        <w:autoSpaceDE w:val="0"/>
        <w:autoSpaceDN w:val="0"/>
        <w:adjustRightInd w:val="0"/>
        <w:spacing w:after="0" w:line="240" w:lineRule="auto"/>
        <w:textAlignment w:val="baseline"/>
        <w:rPr>
          <w:rFonts w:ascii="Arial" w:eastAsia="Times New Roman" w:hAnsi="Arial" w:cs="Arial"/>
          <w:b/>
          <w:color w:val="0D552F"/>
          <w:lang w:eastAsia="fr-FR"/>
        </w:rPr>
      </w:pPr>
      <w:r w:rsidRPr="009F64EB">
        <w:rPr>
          <w:rFonts w:ascii="Arial" w:eastAsia="Times New Roman" w:hAnsi="Arial" w:cs="Arial"/>
          <w:color w:val="000000"/>
          <w:lang w:eastAsia="fr-FR"/>
        </w:rPr>
        <w:t xml:space="preserve">Le vitrage devra être maintenu par des parcloses intérieures clipsées sur le profil d’ouvrant, assurant un montage sous pression constante, et permettant le montage de vitrages composés d’épaisseurs de vitrage jusqu’à </w:t>
      </w:r>
      <w:r w:rsidR="00954AEB" w:rsidRPr="00954AEB">
        <w:rPr>
          <w:rFonts w:ascii="Arial" w:eastAsia="Times New Roman" w:hAnsi="Arial" w:cs="Arial"/>
          <w:b/>
          <w:color w:val="0D552F"/>
          <w:lang w:eastAsia="fr-FR"/>
        </w:rPr>
        <w:t>57</w:t>
      </w:r>
      <w:r w:rsidRPr="00954AEB">
        <w:rPr>
          <w:rFonts w:ascii="Arial" w:eastAsia="Times New Roman" w:hAnsi="Arial" w:cs="Arial"/>
          <w:b/>
          <w:color w:val="0D552F"/>
          <w:lang w:eastAsia="fr-FR"/>
        </w:rPr>
        <w:t xml:space="preserve"> mm</w:t>
      </w:r>
      <w:r w:rsidR="00954AEB" w:rsidRPr="00954AEB">
        <w:rPr>
          <w:rFonts w:ascii="Arial" w:eastAsia="Times New Roman" w:hAnsi="Arial" w:cs="Arial"/>
          <w:b/>
          <w:color w:val="0D552F"/>
          <w:lang w:eastAsia="fr-FR"/>
        </w:rPr>
        <w:t xml:space="preserve"> </w:t>
      </w:r>
    </w:p>
    <w:p w:rsidR="00E47AF4" w:rsidRPr="00502B9F" w:rsidRDefault="00E47AF4" w:rsidP="00E47AF4">
      <w:pPr>
        <w:overflowPunct w:val="0"/>
        <w:autoSpaceDE w:val="0"/>
        <w:autoSpaceDN w:val="0"/>
        <w:adjustRightInd w:val="0"/>
        <w:spacing w:after="0" w:line="240" w:lineRule="auto"/>
        <w:textAlignment w:val="baseline"/>
        <w:rPr>
          <w:rFonts w:ascii="Arial" w:eastAsia="Times New Roman" w:hAnsi="Arial" w:cs="Arial"/>
          <w:lang w:eastAsia="fr-FR"/>
        </w:rPr>
      </w:pPr>
      <w:r w:rsidRPr="009F64EB">
        <w:rPr>
          <w:rFonts w:ascii="Arial" w:eastAsia="Times New Roman" w:hAnsi="Arial" w:cs="Arial"/>
          <w:lang w:eastAsia="fr-FR"/>
        </w:rPr>
        <w:lastRenderedPageBreak/>
        <w:t>Des joints en EPDM noir sont dit à effacement et présentent une faible section vue. Ils réalisent l’étanchéité entre le profil et le vitrage.</w:t>
      </w:r>
    </w:p>
    <w:p w:rsidR="00954AEB" w:rsidRDefault="00954AEB" w:rsidP="00A478A6">
      <w:pPr>
        <w:overflowPunct w:val="0"/>
        <w:autoSpaceDE w:val="0"/>
        <w:autoSpaceDN w:val="0"/>
        <w:adjustRightInd w:val="0"/>
        <w:spacing w:after="0" w:line="240" w:lineRule="auto"/>
        <w:jc w:val="both"/>
        <w:textAlignment w:val="baseline"/>
        <w:rPr>
          <w:rFonts w:ascii="Arial" w:eastAsia="Times New Roman" w:hAnsi="Arial" w:cs="Arial"/>
          <w:b/>
          <w:iCs/>
          <w:color w:val="0D552F"/>
          <w:sz w:val="28"/>
          <w:szCs w:val="28"/>
          <w:lang w:eastAsia="fr-FR"/>
        </w:rPr>
      </w:pPr>
    </w:p>
    <w:p w:rsidR="009F64EB" w:rsidRPr="005551CC" w:rsidRDefault="005551CC" w:rsidP="005551CC">
      <w:pPr>
        <w:overflowPunct w:val="0"/>
        <w:autoSpaceDE w:val="0"/>
        <w:autoSpaceDN w:val="0"/>
        <w:adjustRightInd w:val="0"/>
        <w:spacing w:after="0" w:line="240" w:lineRule="auto"/>
        <w:ind w:left="567"/>
        <w:jc w:val="both"/>
        <w:textAlignment w:val="baseline"/>
        <w:rPr>
          <w:rFonts w:ascii="Arial" w:eastAsia="Times New Roman" w:hAnsi="Arial" w:cs="Arial"/>
          <w:b/>
          <w:iCs/>
          <w:color w:val="0D552F"/>
          <w:sz w:val="28"/>
          <w:szCs w:val="28"/>
          <w:lang w:eastAsia="fr-FR"/>
        </w:rPr>
      </w:pPr>
      <w:r w:rsidRPr="005551CC">
        <w:rPr>
          <w:rFonts w:ascii="Arial" w:eastAsia="Times New Roman" w:hAnsi="Arial" w:cs="Arial"/>
          <w:b/>
          <w:iCs/>
          <w:color w:val="0D552F"/>
          <w:sz w:val="28"/>
          <w:szCs w:val="28"/>
          <w:lang w:eastAsia="fr-FR"/>
        </w:rPr>
        <w:t>-</w:t>
      </w:r>
      <w:r>
        <w:rPr>
          <w:rFonts w:ascii="Arial" w:eastAsia="Times New Roman" w:hAnsi="Arial" w:cs="Arial"/>
          <w:b/>
          <w:iCs/>
          <w:color w:val="0D552F"/>
          <w:sz w:val="28"/>
          <w:szCs w:val="28"/>
          <w:lang w:eastAsia="fr-FR"/>
        </w:rPr>
        <w:t xml:space="preserve"> </w:t>
      </w:r>
      <w:r w:rsidRPr="005551CC">
        <w:rPr>
          <w:rFonts w:ascii="Arial" w:eastAsia="Times New Roman" w:hAnsi="Arial" w:cs="Arial"/>
          <w:b/>
          <w:iCs/>
          <w:color w:val="0D552F"/>
          <w:sz w:val="28"/>
          <w:szCs w:val="28"/>
          <w:lang w:eastAsia="fr-FR"/>
        </w:rPr>
        <w:t xml:space="preserve">MANŒUVRE ET </w:t>
      </w:r>
      <w:r w:rsidR="009F64EB" w:rsidRPr="005551CC">
        <w:rPr>
          <w:rFonts w:ascii="Arial" w:eastAsia="Times New Roman" w:hAnsi="Arial" w:cs="Arial"/>
          <w:b/>
          <w:iCs/>
          <w:color w:val="0D552F"/>
          <w:sz w:val="28"/>
          <w:szCs w:val="28"/>
          <w:lang w:eastAsia="fr-FR"/>
        </w:rPr>
        <w:t>FERRURES :</w:t>
      </w:r>
    </w:p>
    <w:p w:rsidR="009F64EB" w:rsidRDefault="009F64EB" w:rsidP="00954AEB">
      <w:pPr>
        <w:overflowPunct w:val="0"/>
        <w:autoSpaceDE w:val="0"/>
        <w:autoSpaceDN w:val="0"/>
        <w:adjustRightInd w:val="0"/>
        <w:spacing w:after="0" w:line="240" w:lineRule="auto"/>
        <w:jc w:val="both"/>
        <w:textAlignment w:val="baseline"/>
        <w:rPr>
          <w:rFonts w:ascii="Arial" w:eastAsia="Times New Roman" w:hAnsi="Arial" w:cs="Arial"/>
          <w:b/>
          <w:color w:val="0D552F"/>
          <w:lang w:eastAsia="fr-FR"/>
        </w:rPr>
      </w:pPr>
    </w:p>
    <w:p w:rsidR="00A478A6" w:rsidRDefault="00A478A6" w:rsidP="00954AEB">
      <w:pPr>
        <w:overflowPunct w:val="0"/>
        <w:autoSpaceDE w:val="0"/>
        <w:autoSpaceDN w:val="0"/>
        <w:adjustRightInd w:val="0"/>
        <w:spacing w:after="0" w:line="240" w:lineRule="auto"/>
        <w:jc w:val="both"/>
        <w:textAlignment w:val="baseline"/>
        <w:rPr>
          <w:rFonts w:ascii="Arial" w:eastAsia="Times New Roman" w:hAnsi="Arial" w:cs="Arial"/>
          <w:lang w:eastAsia="fr-FR"/>
        </w:rPr>
      </w:pPr>
      <w:r w:rsidRPr="002F4EBB">
        <w:rPr>
          <w:rFonts w:ascii="Arial" w:eastAsia="Times New Roman" w:hAnsi="Arial" w:cs="Arial"/>
          <w:lang w:eastAsia="fr-FR"/>
        </w:rPr>
        <w:t>Le ferrage est assur</w:t>
      </w:r>
      <w:r w:rsidR="00F36B2B">
        <w:rPr>
          <w:rFonts w:ascii="Arial" w:eastAsia="Times New Roman" w:hAnsi="Arial" w:cs="Arial"/>
          <w:lang w:eastAsia="fr-FR"/>
        </w:rPr>
        <w:t>é</w:t>
      </w:r>
      <w:r w:rsidRPr="002F4EBB">
        <w:rPr>
          <w:rFonts w:ascii="Arial" w:eastAsia="Times New Roman" w:hAnsi="Arial" w:cs="Arial"/>
          <w:lang w:eastAsia="fr-FR"/>
        </w:rPr>
        <w:t xml:space="preserve"> par des </w:t>
      </w:r>
      <w:r w:rsidRPr="002F4EBB">
        <w:rPr>
          <w:rFonts w:ascii="Arial" w:eastAsia="Times New Roman" w:hAnsi="Arial" w:cs="Arial"/>
          <w:b/>
          <w:color w:val="0D552F"/>
          <w:lang w:eastAsia="fr-FR"/>
        </w:rPr>
        <w:t>paumelles en applique 3 lames</w:t>
      </w:r>
      <w:r w:rsidR="002F4EBB" w:rsidRPr="002F4EBB">
        <w:rPr>
          <w:rFonts w:ascii="Arial" w:eastAsia="Times New Roman" w:hAnsi="Arial" w:cs="Arial"/>
          <w:color w:val="0D552F"/>
          <w:lang w:eastAsia="fr-FR"/>
        </w:rPr>
        <w:t xml:space="preserve"> </w:t>
      </w:r>
      <w:r w:rsidR="002F4EBB">
        <w:rPr>
          <w:rFonts w:ascii="Arial" w:eastAsia="Times New Roman" w:hAnsi="Arial" w:cs="Arial"/>
          <w:lang w:eastAsia="fr-FR"/>
        </w:rPr>
        <w:t xml:space="preserve">permettant de reprendre un </w:t>
      </w:r>
      <w:r w:rsidR="002F4EBB" w:rsidRPr="002F4EBB">
        <w:rPr>
          <w:rFonts w:ascii="Arial" w:eastAsia="Times New Roman" w:hAnsi="Arial" w:cs="Arial"/>
          <w:b/>
          <w:color w:val="0D552F"/>
          <w:lang w:eastAsia="fr-FR"/>
        </w:rPr>
        <w:t>poids de vantail</w:t>
      </w:r>
      <w:r w:rsidR="002F4EBB" w:rsidRPr="002F4EBB">
        <w:rPr>
          <w:rFonts w:ascii="Arial" w:eastAsia="Times New Roman" w:hAnsi="Arial" w:cs="Arial"/>
          <w:color w:val="0D552F"/>
          <w:lang w:eastAsia="fr-FR"/>
        </w:rPr>
        <w:t xml:space="preserve"> </w:t>
      </w:r>
      <w:r w:rsidR="002F4EBB">
        <w:rPr>
          <w:rFonts w:ascii="Arial" w:eastAsia="Times New Roman" w:hAnsi="Arial" w:cs="Arial"/>
          <w:lang w:eastAsia="fr-FR"/>
        </w:rPr>
        <w:t xml:space="preserve">pouvant aller jusqu’à </w:t>
      </w:r>
      <w:r w:rsidR="002F4EBB" w:rsidRPr="002F4EBB">
        <w:rPr>
          <w:rFonts w:ascii="Arial" w:eastAsia="Times New Roman" w:hAnsi="Arial" w:cs="Arial"/>
          <w:b/>
          <w:color w:val="0D552F"/>
          <w:lang w:eastAsia="fr-FR"/>
        </w:rPr>
        <w:t>300 Kg maximum</w:t>
      </w:r>
      <w:r w:rsidR="002F4EBB">
        <w:rPr>
          <w:rFonts w:ascii="Arial" w:eastAsia="Times New Roman" w:hAnsi="Arial" w:cs="Arial"/>
          <w:lang w:eastAsia="fr-FR"/>
        </w:rPr>
        <w:t>.</w:t>
      </w:r>
    </w:p>
    <w:p w:rsidR="002F4EBB" w:rsidRDefault="002F4EBB" w:rsidP="00954AEB">
      <w:pPr>
        <w:overflowPunct w:val="0"/>
        <w:autoSpaceDE w:val="0"/>
        <w:autoSpaceDN w:val="0"/>
        <w:adjustRightInd w:val="0"/>
        <w:spacing w:after="0" w:line="240" w:lineRule="auto"/>
        <w:jc w:val="both"/>
        <w:textAlignment w:val="baseline"/>
        <w:rPr>
          <w:rFonts w:ascii="Arial" w:eastAsia="Times New Roman" w:hAnsi="Arial" w:cs="Arial"/>
          <w:lang w:eastAsia="fr-FR"/>
        </w:rPr>
      </w:pPr>
      <w:r>
        <w:rPr>
          <w:rFonts w:ascii="Arial" w:eastAsia="Times New Roman" w:hAnsi="Arial" w:cs="Arial"/>
          <w:lang w:eastAsia="fr-FR"/>
        </w:rPr>
        <w:t xml:space="preserve">Le verrouillage est obtenu par une </w:t>
      </w:r>
      <w:r w:rsidRPr="002F4EBB">
        <w:rPr>
          <w:rFonts w:ascii="Arial" w:eastAsia="Times New Roman" w:hAnsi="Arial" w:cs="Arial"/>
          <w:b/>
          <w:color w:val="0D552F"/>
          <w:lang w:eastAsia="fr-FR"/>
        </w:rPr>
        <w:t>serrure 5 pts</w:t>
      </w:r>
      <w:r>
        <w:rPr>
          <w:rFonts w:ascii="Arial" w:eastAsia="Times New Roman" w:hAnsi="Arial" w:cs="Arial"/>
          <w:lang w:eastAsia="fr-FR"/>
        </w:rPr>
        <w:t xml:space="preserve"> manœuvre par béquille </w:t>
      </w:r>
      <w:r w:rsidR="00F36B2B">
        <w:rPr>
          <w:rFonts w:ascii="Arial" w:eastAsia="Times New Roman" w:hAnsi="Arial" w:cs="Arial"/>
          <w:lang w:eastAsia="fr-FR"/>
        </w:rPr>
        <w:t>d</w:t>
      </w:r>
      <w:r>
        <w:rPr>
          <w:rFonts w:ascii="Arial" w:eastAsia="Times New Roman" w:hAnsi="Arial" w:cs="Arial"/>
          <w:lang w:eastAsia="fr-FR"/>
        </w:rPr>
        <w:t>ouble ou béquille extérieure et bouton intérieur, plaque longue avec cylindre de condamnation.</w:t>
      </w:r>
    </w:p>
    <w:p w:rsidR="002F4EBB" w:rsidRPr="002F4EBB" w:rsidRDefault="002F4EBB" w:rsidP="00954AEB">
      <w:pPr>
        <w:overflowPunct w:val="0"/>
        <w:autoSpaceDE w:val="0"/>
        <w:autoSpaceDN w:val="0"/>
        <w:adjustRightInd w:val="0"/>
        <w:spacing w:after="0" w:line="240" w:lineRule="auto"/>
        <w:jc w:val="both"/>
        <w:textAlignment w:val="baseline"/>
        <w:rPr>
          <w:rFonts w:ascii="Arial" w:eastAsia="Times New Roman" w:hAnsi="Arial" w:cs="Arial"/>
          <w:lang w:eastAsia="fr-FR"/>
        </w:rPr>
      </w:pPr>
      <w:r>
        <w:rPr>
          <w:rFonts w:ascii="Arial" w:eastAsia="Times New Roman" w:hAnsi="Arial" w:cs="Arial"/>
          <w:lang w:eastAsia="fr-FR"/>
        </w:rPr>
        <w:t xml:space="preserve"> </w:t>
      </w:r>
    </w:p>
    <w:p w:rsidR="00E47AF4" w:rsidRDefault="00E47AF4" w:rsidP="00E47AF4">
      <w:pPr>
        <w:pStyle w:val="Paragraphedeliste"/>
        <w:numPr>
          <w:ilvl w:val="0"/>
          <w:numId w:val="6"/>
        </w:numPr>
        <w:overflowPunct w:val="0"/>
        <w:autoSpaceDE w:val="0"/>
        <w:autoSpaceDN w:val="0"/>
        <w:adjustRightInd w:val="0"/>
        <w:spacing w:after="0" w:line="240" w:lineRule="auto"/>
        <w:ind w:left="567" w:firstLine="0"/>
        <w:jc w:val="both"/>
        <w:textAlignment w:val="baseline"/>
        <w:rPr>
          <w:rFonts w:ascii="Arial" w:eastAsia="Times New Roman" w:hAnsi="Arial" w:cs="Arial"/>
          <w:b/>
          <w:iCs/>
          <w:color w:val="0D552F"/>
          <w:sz w:val="28"/>
          <w:szCs w:val="28"/>
          <w:lang w:eastAsia="fr-FR"/>
        </w:rPr>
      </w:pPr>
      <w:bookmarkStart w:id="3" w:name="_Hlk45874698"/>
      <w:r w:rsidRPr="007D72E0">
        <w:rPr>
          <w:rFonts w:ascii="Arial" w:eastAsia="Times New Roman" w:hAnsi="Arial" w:cs="Arial"/>
          <w:b/>
          <w:iCs/>
          <w:color w:val="0D552F"/>
          <w:sz w:val="28"/>
          <w:szCs w:val="28"/>
          <w:lang w:eastAsia="fr-FR"/>
        </w:rPr>
        <w:t xml:space="preserve">FIXATION AU GROS </w:t>
      </w:r>
      <w:proofErr w:type="gramStart"/>
      <w:r w:rsidRPr="007D72E0">
        <w:rPr>
          <w:rFonts w:ascii="Arial" w:eastAsia="Times New Roman" w:hAnsi="Arial" w:cs="Arial"/>
          <w:b/>
          <w:iCs/>
          <w:color w:val="0D552F"/>
          <w:sz w:val="28"/>
          <w:szCs w:val="28"/>
          <w:lang w:eastAsia="fr-FR"/>
        </w:rPr>
        <w:t>OEUVRE:</w:t>
      </w:r>
      <w:proofErr w:type="gramEnd"/>
    </w:p>
    <w:p w:rsidR="00E47AF4" w:rsidRPr="007D72E0" w:rsidRDefault="00E47AF4" w:rsidP="00E47AF4">
      <w:pPr>
        <w:pStyle w:val="Paragraphedeliste"/>
        <w:overflowPunct w:val="0"/>
        <w:autoSpaceDE w:val="0"/>
        <w:autoSpaceDN w:val="0"/>
        <w:adjustRightInd w:val="0"/>
        <w:spacing w:after="0" w:line="240" w:lineRule="auto"/>
        <w:ind w:left="567"/>
        <w:jc w:val="both"/>
        <w:textAlignment w:val="baseline"/>
        <w:rPr>
          <w:rFonts w:ascii="Arial" w:eastAsia="Times New Roman" w:hAnsi="Arial" w:cs="Arial"/>
          <w:b/>
          <w:iCs/>
          <w:color w:val="0D552F"/>
          <w:sz w:val="28"/>
          <w:szCs w:val="28"/>
          <w:lang w:eastAsia="fr-FR"/>
        </w:rPr>
      </w:pPr>
    </w:p>
    <w:p w:rsidR="00E47AF4" w:rsidRPr="009F64EB" w:rsidRDefault="00E47AF4" w:rsidP="00E47AF4">
      <w:pPr>
        <w:overflowPunct w:val="0"/>
        <w:autoSpaceDE w:val="0"/>
        <w:autoSpaceDN w:val="0"/>
        <w:adjustRightInd w:val="0"/>
        <w:spacing w:after="0" w:line="240" w:lineRule="auto"/>
        <w:textAlignment w:val="baseline"/>
        <w:rPr>
          <w:rFonts w:ascii="Arial" w:eastAsia="Times New Roman" w:hAnsi="Arial" w:cs="Arial"/>
          <w:lang w:eastAsia="fr-FR"/>
        </w:rPr>
      </w:pPr>
      <w:r w:rsidRPr="009F64EB">
        <w:rPr>
          <w:rFonts w:ascii="Arial" w:eastAsia="Times New Roman" w:hAnsi="Arial" w:cs="Arial"/>
          <w:snapToGrid w:val="0"/>
          <w:color w:val="000000"/>
          <w:lang w:eastAsia="fr-FR"/>
        </w:rPr>
        <w:t xml:space="preserve">Les portes et fenêtres </w:t>
      </w:r>
      <w:r w:rsidRPr="009F64EB">
        <w:rPr>
          <w:rFonts w:ascii="Arial" w:eastAsia="Times New Roman" w:hAnsi="Arial" w:cs="Arial"/>
          <w:lang w:eastAsia="fr-FR"/>
        </w:rPr>
        <w:t>doivent être placées de niveau, d’aplomb, perpendiculairement et sans gauchissement. La fixation des menuiseries extérieures en aluminium est effectuée à l’aide de pièces d’ancrages adaptées, en aluminium ou en acier galvanisé</w:t>
      </w:r>
      <w:r w:rsidR="005551CC">
        <w:rPr>
          <w:rFonts w:ascii="Arial" w:eastAsia="Times New Roman" w:hAnsi="Arial" w:cs="Arial"/>
          <w:lang w:eastAsia="fr-FR"/>
        </w:rPr>
        <w:t>.</w:t>
      </w:r>
      <w:r w:rsidRPr="009F64EB">
        <w:rPr>
          <w:rFonts w:ascii="Arial" w:eastAsia="Times New Roman" w:hAnsi="Arial" w:cs="Arial"/>
          <w:lang w:eastAsia="fr-FR"/>
        </w:rPr>
        <w:t xml:space="preserve"> Afin d’éviter le transfert du froid entre les murs et les fenêtres, ces pièces de fixation sont </w:t>
      </w:r>
      <w:proofErr w:type="gramStart"/>
      <w:r w:rsidRPr="009F64EB">
        <w:rPr>
          <w:rFonts w:ascii="Arial" w:eastAsia="Times New Roman" w:hAnsi="Arial" w:cs="Arial"/>
          <w:lang w:eastAsia="fr-FR"/>
        </w:rPr>
        <w:t>isolés</w:t>
      </w:r>
      <w:proofErr w:type="gramEnd"/>
      <w:r w:rsidRPr="009F64EB">
        <w:rPr>
          <w:rFonts w:ascii="Arial" w:eastAsia="Times New Roman" w:hAnsi="Arial" w:cs="Arial"/>
          <w:lang w:eastAsia="fr-FR"/>
        </w:rPr>
        <w:t xml:space="preserve"> de la menuiserie par une cale isolante </w:t>
      </w:r>
    </w:p>
    <w:p w:rsidR="00E47AF4" w:rsidRPr="009F64EB" w:rsidRDefault="00E47AF4" w:rsidP="00E47AF4">
      <w:pPr>
        <w:overflowPunct w:val="0"/>
        <w:autoSpaceDE w:val="0"/>
        <w:autoSpaceDN w:val="0"/>
        <w:adjustRightInd w:val="0"/>
        <w:spacing w:after="0" w:line="240" w:lineRule="auto"/>
        <w:textAlignment w:val="baseline"/>
        <w:rPr>
          <w:rFonts w:ascii="Arial" w:eastAsia="Times New Roman" w:hAnsi="Arial" w:cs="Arial"/>
          <w:lang w:eastAsia="fr-FR"/>
        </w:rPr>
      </w:pPr>
      <w:r w:rsidRPr="009F64EB">
        <w:rPr>
          <w:rFonts w:ascii="Arial" w:eastAsia="Times New Roman" w:hAnsi="Arial" w:cs="Arial"/>
          <w:lang w:eastAsia="fr-FR"/>
        </w:rPr>
        <w:t>Une fixation sur le mur extérieur est permise par l’utilisation d’une pièce d’ancrage spécifique équipée d’une isolation.</w:t>
      </w:r>
    </w:p>
    <w:p w:rsidR="00E47AF4" w:rsidRPr="009F64EB" w:rsidRDefault="00E47AF4" w:rsidP="00E47AF4">
      <w:pPr>
        <w:overflowPunct w:val="0"/>
        <w:autoSpaceDE w:val="0"/>
        <w:autoSpaceDN w:val="0"/>
        <w:adjustRightInd w:val="0"/>
        <w:spacing w:after="0" w:line="240" w:lineRule="auto"/>
        <w:textAlignment w:val="baseline"/>
        <w:rPr>
          <w:rFonts w:ascii="Arial" w:eastAsia="Times New Roman" w:hAnsi="Arial" w:cs="Arial"/>
          <w:lang w:eastAsia="fr-FR"/>
        </w:rPr>
      </w:pPr>
      <w:r w:rsidRPr="009F64EB">
        <w:rPr>
          <w:rFonts w:ascii="Arial" w:eastAsia="Times New Roman" w:hAnsi="Arial" w:cs="Arial"/>
          <w:lang w:eastAsia="fr-FR"/>
        </w:rPr>
        <w:t xml:space="preserve">Il convient de suivre les recommandations suivantes lors de l’installation des fenêtres : </w:t>
      </w:r>
    </w:p>
    <w:p w:rsidR="00E47AF4" w:rsidRPr="009F64EB" w:rsidRDefault="00E47AF4" w:rsidP="00E47AF4">
      <w:pPr>
        <w:overflowPunct w:val="0"/>
        <w:autoSpaceDE w:val="0"/>
        <w:autoSpaceDN w:val="0"/>
        <w:adjustRightInd w:val="0"/>
        <w:spacing w:after="0" w:line="240" w:lineRule="auto"/>
        <w:textAlignment w:val="baseline"/>
        <w:rPr>
          <w:rFonts w:ascii="Arial" w:eastAsia="Times New Roman" w:hAnsi="Arial" w:cs="Arial"/>
          <w:lang w:eastAsia="fr-FR"/>
        </w:rPr>
      </w:pPr>
      <w:r w:rsidRPr="009F64EB">
        <w:rPr>
          <w:rFonts w:ascii="Arial" w:eastAsia="Times New Roman" w:hAnsi="Arial" w:cs="Arial"/>
          <w:lang w:eastAsia="fr-FR"/>
        </w:rPr>
        <w:t>Deux fixations au minimum doivent être prévues sur chaque hauteur et chaque largeur, tout autour de la fenêtre à une distance maximale de 200mm par rapport aux angles et aux montants de séparations. La distance entre les fixations ne peut dépasser 500 </w:t>
      </w:r>
      <w:proofErr w:type="spellStart"/>
      <w:r w:rsidRPr="009F64EB">
        <w:rPr>
          <w:rFonts w:ascii="Arial" w:eastAsia="Times New Roman" w:hAnsi="Arial" w:cs="Arial"/>
          <w:lang w:eastAsia="fr-FR"/>
        </w:rPr>
        <w:t>mm.</w:t>
      </w:r>
      <w:proofErr w:type="spellEnd"/>
      <w:r w:rsidRPr="009F64EB">
        <w:rPr>
          <w:rFonts w:ascii="Arial" w:eastAsia="Times New Roman" w:hAnsi="Arial" w:cs="Arial"/>
          <w:lang w:eastAsia="fr-FR"/>
        </w:rPr>
        <w:t xml:space="preserve"> </w:t>
      </w:r>
    </w:p>
    <w:p w:rsidR="00E47AF4" w:rsidRPr="009F64EB" w:rsidRDefault="00E47AF4" w:rsidP="00E47AF4">
      <w:pPr>
        <w:overflowPunct w:val="0"/>
        <w:autoSpaceDE w:val="0"/>
        <w:autoSpaceDN w:val="0"/>
        <w:adjustRightInd w:val="0"/>
        <w:spacing w:after="0" w:line="240" w:lineRule="auto"/>
        <w:textAlignment w:val="baseline"/>
        <w:rPr>
          <w:rFonts w:ascii="Arial" w:eastAsia="Times New Roman" w:hAnsi="Arial" w:cs="Arial"/>
          <w:lang w:eastAsia="fr-FR"/>
        </w:rPr>
      </w:pPr>
      <w:r w:rsidRPr="009F64EB">
        <w:rPr>
          <w:rFonts w:ascii="Arial" w:eastAsia="Times New Roman" w:hAnsi="Arial" w:cs="Arial"/>
          <w:lang w:eastAsia="fr-FR"/>
        </w:rPr>
        <w:t xml:space="preserve">La mise en œuvre des menuiseries devra être conforme au DTU de pose </w:t>
      </w:r>
      <w:proofErr w:type="gramStart"/>
      <w:r w:rsidRPr="009F64EB">
        <w:rPr>
          <w:rFonts w:ascii="Arial" w:eastAsia="Times New Roman" w:hAnsi="Arial" w:cs="Arial"/>
          <w:lang w:eastAsia="fr-FR"/>
        </w:rPr>
        <w:t>36.5 .</w:t>
      </w:r>
      <w:proofErr w:type="gramEnd"/>
    </w:p>
    <w:p w:rsidR="007D72E0" w:rsidRDefault="007D72E0" w:rsidP="009F64EB">
      <w:pPr>
        <w:overflowPunct w:val="0"/>
        <w:autoSpaceDE w:val="0"/>
        <w:autoSpaceDN w:val="0"/>
        <w:adjustRightInd w:val="0"/>
        <w:spacing w:after="0" w:line="240" w:lineRule="auto"/>
        <w:ind w:left="644" w:hanging="360"/>
        <w:jc w:val="both"/>
        <w:textAlignment w:val="baseline"/>
        <w:rPr>
          <w:rFonts w:ascii="Arial" w:eastAsia="Times New Roman" w:hAnsi="Arial" w:cs="Arial"/>
          <w:b/>
          <w:iCs/>
          <w:color w:val="0D552F"/>
          <w:lang w:eastAsia="fr-FR"/>
        </w:rPr>
      </w:pPr>
    </w:p>
    <w:p w:rsidR="00E47AF4" w:rsidRDefault="00E47AF4" w:rsidP="00E47AF4">
      <w:pPr>
        <w:pStyle w:val="Paragraphedeliste"/>
        <w:numPr>
          <w:ilvl w:val="0"/>
          <w:numId w:val="6"/>
        </w:numPr>
        <w:overflowPunct w:val="0"/>
        <w:autoSpaceDE w:val="0"/>
        <w:autoSpaceDN w:val="0"/>
        <w:adjustRightInd w:val="0"/>
        <w:spacing w:after="0" w:line="240" w:lineRule="auto"/>
        <w:ind w:left="567" w:firstLine="0"/>
        <w:textAlignment w:val="baseline"/>
        <w:rPr>
          <w:rFonts w:ascii="Arial" w:eastAsia="Times New Roman" w:hAnsi="Arial" w:cs="Arial"/>
          <w:b/>
          <w:iCs/>
          <w:color w:val="0D552F"/>
          <w:sz w:val="28"/>
          <w:szCs w:val="28"/>
          <w:lang w:eastAsia="fr-FR"/>
        </w:rPr>
      </w:pPr>
      <w:r w:rsidRPr="007D72E0">
        <w:rPr>
          <w:rFonts w:ascii="Arial" w:eastAsia="Times New Roman" w:hAnsi="Arial" w:cs="Arial"/>
          <w:b/>
          <w:iCs/>
          <w:color w:val="0D552F"/>
          <w:sz w:val="28"/>
          <w:szCs w:val="28"/>
          <w:lang w:eastAsia="fr-FR"/>
        </w:rPr>
        <w:t>CALFEUTREMENT :</w:t>
      </w:r>
    </w:p>
    <w:p w:rsidR="00E47AF4" w:rsidRDefault="00E47AF4" w:rsidP="00E47AF4">
      <w:pPr>
        <w:overflowPunct w:val="0"/>
        <w:autoSpaceDE w:val="0"/>
        <w:autoSpaceDN w:val="0"/>
        <w:adjustRightInd w:val="0"/>
        <w:spacing w:after="0" w:line="240" w:lineRule="auto"/>
        <w:textAlignment w:val="baseline"/>
        <w:rPr>
          <w:rFonts w:ascii="Arial" w:eastAsia="Times New Roman" w:hAnsi="Arial" w:cs="Arial"/>
          <w:lang w:eastAsia="fr-FR"/>
        </w:rPr>
      </w:pPr>
    </w:p>
    <w:p w:rsidR="00E47AF4" w:rsidRDefault="00E47AF4" w:rsidP="00E47AF4">
      <w:pPr>
        <w:overflowPunct w:val="0"/>
        <w:autoSpaceDE w:val="0"/>
        <w:autoSpaceDN w:val="0"/>
        <w:adjustRightInd w:val="0"/>
        <w:spacing w:after="0" w:line="240" w:lineRule="auto"/>
        <w:textAlignment w:val="baseline"/>
        <w:rPr>
          <w:rFonts w:ascii="Arial" w:eastAsia="Times New Roman" w:hAnsi="Arial" w:cs="Arial"/>
          <w:lang w:eastAsia="fr-FR"/>
        </w:rPr>
      </w:pPr>
      <w:r w:rsidRPr="00881119">
        <w:rPr>
          <w:rFonts w:ascii="Arial" w:eastAsia="Times New Roman" w:hAnsi="Arial" w:cs="Arial"/>
          <w:szCs w:val="24"/>
          <w:lang w:eastAsia="fr-FR"/>
        </w:rPr>
        <w:t xml:space="preserve">Tous les calfeutrements nécessaires à une parfaite finition et étanchéité sont à prévoir en tôle d’aluminium. </w:t>
      </w:r>
    </w:p>
    <w:p w:rsidR="00E47AF4" w:rsidRPr="007D72E0" w:rsidRDefault="00E47AF4" w:rsidP="00E47AF4">
      <w:pPr>
        <w:overflowPunct w:val="0"/>
        <w:autoSpaceDE w:val="0"/>
        <w:autoSpaceDN w:val="0"/>
        <w:adjustRightInd w:val="0"/>
        <w:spacing w:after="0" w:line="240" w:lineRule="auto"/>
        <w:textAlignment w:val="baseline"/>
        <w:rPr>
          <w:rFonts w:ascii="Arial" w:eastAsia="Times New Roman" w:hAnsi="Arial" w:cs="Arial"/>
          <w:lang w:eastAsia="fr-FR"/>
        </w:rPr>
      </w:pPr>
      <w:r w:rsidRPr="007D72E0">
        <w:rPr>
          <w:rFonts w:ascii="Arial" w:eastAsia="Times New Roman" w:hAnsi="Arial" w:cs="Arial"/>
          <w:lang w:eastAsia="fr-FR"/>
        </w:rPr>
        <w:t xml:space="preserve">L’étanchéité entre le gros œuvre et la menuiserie Aluminium est assurée par un fond de joint recouvert d’un mastic élastomère </w:t>
      </w:r>
      <w:r>
        <w:rPr>
          <w:rFonts w:ascii="Arial" w:eastAsia="Times New Roman" w:hAnsi="Arial" w:cs="Arial"/>
          <w:lang w:eastAsia="fr-FR"/>
        </w:rPr>
        <w:t xml:space="preserve">de </w:t>
      </w:r>
      <w:r w:rsidRPr="007D72E0">
        <w:rPr>
          <w:rFonts w:ascii="Arial" w:eastAsia="Times New Roman" w:hAnsi="Arial" w:cs="Arial"/>
          <w:lang w:eastAsia="fr-FR"/>
        </w:rPr>
        <w:t>1</w:t>
      </w:r>
      <w:r w:rsidRPr="00E47AF4">
        <w:rPr>
          <w:rFonts w:ascii="Arial" w:eastAsia="Times New Roman" w:hAnsi="Arial" w:cs="Arial"/>
          <w:vertAlign w:val="superscript"/>
          <w:lang w:eastAsia="fr-FR"/>
        </w:rPr>
        <w:t>ère</w:t>
      </w:r>
      <w:r w:rsidRPr="007D72E0">
        <w:rPr>
          <w:rFonts w:ascii="Arial" w:eastAsia="Times New Roman" w:hAnsi="Arial" w:cs="Arial"/>
          <w:lang w:eastAsia="fr-FR"/>
        </w:rPr>
        <w:t xml:space="preserve"> catégorie</w:t>
      </w:r>
      <w:r w:rsidRPr="00E47AF4">
        <w:rPr>
          <w:rFonts w:ascii="Arial" w:eastAsia="Times New Roman" w:hAnsi="Arial" w:cs="Arial"/>
          <w:lang w:eastAsia="fr-FR"/>
        </w:rPr>
        <w:t xml:space="preserve"> </w:t>
      </w:r>
      <w:r w:rsidRPr="007D72E0">
        <w:rPr>
          <w:rFonts w:ascii="Arial" w:eastAsia="Times New Roman" w:hAnsi="Arial" w:cs="Arial"/>
          <w:lang w:eastAsia="fr-FR"/>
        </w:rPr>
        <w:t xml:space="preserve">ou joint préformé </w:t>
      </w:r>
      <w:r>
        <w:rPr>
          <w:rFonts w:ascii="Arial" w:eastAsia="Times New Roman" w:hAnsi="Arial" w:cs="Arial"/>
          <w:lang w:eastAsia="fr-FR"/>
        </w:rPr>
        <w:t xml:space="preserve">et </w:t>
      </w:r>
      <w:r w:rsidRPr="00881119">
        <w:rPr>
          <w:rFonts w:ascii="Arial" w:eastAsia="Times New Roman" w:hAnsi="Arial" w:cs="Arial"/>
          <w:szCs w:val="24"/>
          <w:lang w:eastAsia="fr-FR"/>
        </w:rPr>
        <w:t>s</w:t>
      </w:r>
      <w:r>
        <w:rPr>
          <w:rFonts w:ascii="Arial" w:eastAsia="Times New Roman" w:hAnsi="Arial" w:cs="Arial"/>
          <w:szCs w:val="24"/>
          <w:lang w:eastAsia="fr-FR"/>
        </w:rPr>
        <w:t>eront</w:t>
      </w:r>
      <w:r w:rsidRPr="00881119">
        <w:rPr>
          <w:rFonts w:ascii="Arial" w:eastAsia="Times New Roman" w:hAnsi="Arial" w:cs="Arial"/>
          <w:szCs w:val="24"/>
          <w:lang w:eastAsia="fr-FR"/>
        </w:rPr>
        <w:t xml:space="preserve"> conformes aux indications du </w:t>
      </w:r>
      <w:proofErr w:type="gramStart"/>
      <w:r w:rsidRPr="007D72E0">
        <w:rPr>
          <w:rFonts w:ascii="Arial" w:eastAsia="Times New Roman" w:hAnsi="Arial" w:cs="Arial"/>
          <w:lang w:eastAsia="fr-FR"/>
        </w:rPr>
        <w:t>S</w:t>
      </w:r>
      <w:r>
        <w:rPr>
          <w:rFonts w:ascii="Arial" w:eastAsia="Times New Roman" w:hAnsi="Arial" w:cs="Arial"/>
          <w:lang w:eastAsia="fr-FR"/>
        </w:rPr>
        <w:t>.</w:t>
      </w:r>
      <w:r w:rsidRPr="007D72E0">
        <w:rPr>
          <w:rFonts w:ascii="Arial" w:eastAsia="Times New Roman" w:hAnsi="Arial" w:cs="Arial"/>
          <w:lang w:eastAsia="fr-FR"/>
        </w:rPr>
        <w:t>N</w:t>
      </w:r>
      <w:r>
        <w:rPr>
          <w:rFonts w:ascii="Arial" w:eastAsia="Times New Roman" w:hAnsi="Arial" w:cs="Arial"/>
          <w:lang w:eastAsia="fr-FR"/>
        </w:rPr>
        <w:t>.</w:t>
      </w:r>
      <w:r w:rsidRPr="007D72E0">
        <w:rPr>
          <w:rFonts w:ascii="Arial" w:eastAsia="Times New Roman" w:hAnsi="Arial" w:cs="Arial"/>
          <w:lang w:eastAsia="fr-FR"/>
        </w:rPr>
        <w:t>J</w:t>
      </w:r>
      <w:r>
        <w:rPr>
          <w:rFonts w:ascii="Arial" w:eastAsia="Times New Roman" w:hAnsi="Arial" w:cs="Arial"/>
          <w:lang w:eastAsia="fr-FR"/>
        </w:rPr>
        <w:t>.</w:t>
      </w:r>
      <w:r w:rsidRPr="007D72E0">
        <w:rPr>
          <w:rFonts w:ascii="Arial" w:eastAsia="Times New Roman" w:hAnsi="Arial" w:cs="Arial"/>
          <w:lang w:eastAsia="fr-FR"/>
        </w:rPr>
        <w:t>F .</w:t>
      </w:r>
      <w:proofErr w:type="gramEnd"/>
    </w:p>
    <w:bookmarkEnd w:id="3"/>
    <w:p w:rsidR="007D72E0" w:rsidRDefault="007D72E0" w:rsidP="009F64EB">
      <w:pPr>
        <w:overflowPunct w:val="0"/>
        <w:autoSpaceDE w:val="0"/>
        <w:autoSpaceDN w:val="0"/>
        <w:adjustRightInd w:val="0"/>
        <w:spacing w:after="0" w:line="240" w:lineRule="auto"/>
        <w:ind w:left="644" w:hanging="360"/>
        <w:jc w:val="both"/>
        <w:textAlignment w:val="baseline"/>
        <w:rPr>
          <w:rFonts w:ascii="Arial" w:eastAsia="Times New Roman" w:hAnsi="Arial" w:cs="Arial"/>
          <w:b/>
          <w:iCs/>
          <w:color w:val="0D552F"/>
          <w:lang w:eastAsia="fr-FR"/>
        </w:rPr>
      </w:pPr>
    </w:p>
    <w:p w:rsidR="007D72E0" w:rsidRDefault="007D72E0" w:rsidP="009F64EB">
      <w:pPr>
        <w:overflowPunct w:val="0"/>
        <w:autoSpaceDE w:val="0"/>
        <w:autoSpaceDN w:val="0"/>
        <w:adjustRightInd w:val="0"/>
        <w:spacing w:after="0" w:line="240" w:lineRule="auto"/>
        <w:ind w:left="644" w:hanging="360"/>
        <w:jc w:val="both"/>
        <w:textAlignment w:val="baseline"/>
        <w:rPr>
          <w:rFonts w:ascii="Arial" w:eastAsia="Times New Roman" w:hAnsi="Arial" w:cs="Arial"/>
          <w:b/>
          <w:iCs/>
          <w:color w:val="0D552F"/>
          <w:lang w:eastAsia="fr-FR"/>
        </w:rPr>
      </w:pPr>
    </w:p>
    <w:p w:rsidR="009F64EB" w:rsidRPr="007D72E0" w:rsidRDefault="009F64EB" w:rsidP="007D72E0">
      <w:pPr>
        <w:pStyle w:val="Paragraphedeliste"/>
        <w:numPr>
          <w:ilvl w:val="0"/>
          <w:numId w:val="6"/>
        </w:numPr>
        <w:overflowPunct w:val="0"/>
        <w:autoSpaceDE w:val="0"/>
        <w:autoSpaceDN w:val="0"/>
        <w:adjustRightInd w:val="0"/>
        <w:spacing w:after="0" w:line="240" w:lineRule="auto"/>
        <w:ind w:left="567" w:firstLine="0"/>
        <w:jc w:val="both"/>
        <w:textAlignment w:val="baseline"/>
        <w:rPr>
          <w:rFonts w:ascii="Arial" w:eastAsia="Times New Roman" w:hAnsi="Arial" w:cs="Arial"/>
          <w:b/>
          <w:iCs/>
          <w:color w:val="0D552F"/>
          <w:sz w:val="28"/>
          <w:szCs w:val="28"/>
          <w:lang w:eastAsia="fr-FR"/>
        </w:rPr>
      </w:pPr>
      <w:r w:rsidRPr="007D72E0">
        <w:rPr>
          <w:rFonts w:ascii="Arial" w:eastAsia="Times New Roman" w:hAnsi="Arial" w:cs="Arial"/>
          <w:b/>
          <w:iCs/>
          <w:color w:val="0D552F"/>
          <w:sz w:val="28"/>
          <w:szCs w:val="28"/>
          <w:lang w:eastAsia="fr-FR"/>
        </w:rPr>
        <w:t>TRAITEMENT DE SURFACE :</w:t>
      </w:r>
    </w:p>
    <w:p w:rsidR="009F64EB" w:rsidRPr="009F64EB" w:rsidRDefault="009F64EB" w:rsidP="009F64EB">
      <w:pPr>
        <w:overflowPunct w:val="0"/>
        <w:autoSpaceDE w:val="0"/>
        <w:autoSpaceDN w:val="0"/>
        <w:adjustRightInd w:val="0"/>
        <w:spacing w:after="0" w:line="240" w:lineRule="auto"/>
        <w:textAlignment w:val="baseline"/>
        <w:rPr>
          <w:rFonts w:ascii="Arial" w:eastAsia="Times New Roman" w:hAnsi="Arial" w:cs="Arial"/>
          <w:color w:val="000000"/>
          <w:lang w:eastAsia="fr-FR"/>
        </w:rPr>
      </w:pPr>
    </w:p>
    <w:p w:rsidR="00F57956" w:rsidRPr="00351760" w:rsidRDefault="00F57956" w:rsidP="00F57956">
      <w:pPr>
        <w:keepNext/>
        <w:spacing w:after="0" w:line="240" w:lineRule="auto"/>
        <w:rPr>
          <w:rFonts w:ascii="Arial" w:eastAsia="Times New Roman" w:hAnsi="Arial" w:cs="Arial"/>
          <w:color w:val="000000"/>
          <w:szCs w:val="20"/>
          <w:lang w:eastAsia="fr-FR"/>
        </w:rPr>
      </w:pPr>
      <w:r w:rsidRPr="00351760">
        <w:rPr>
          <w:rFonts w:ascii="Arial" w:eastAsia="Times New Roman" w:hAnsi="Arial" w:cs="Arial"/>
          <w:color w:val="000000"/>
          <w:szCs w:val="20"/>
          <w:lang w:eastAsia="fr-FR"/>
        </w:rPr>
        <w:t>Deux types de finitions sont disponibles :</w:t>
      </w:r>
    </w:p>
    <w:p w:rsidR="00F57956" w:rsidRPr="00351760" w:rsidRDefault="00F57956" w:rsidP="00F57956">
      <w:pPr>
        <w:numPr>
          <w:ilvl w:val="0"/>
          <w:numId w:val="1"/>
        </w:numPr>
        <w:autoSpaceDE w:val="0"/>
        <w:autoSpaceDN w:val="0"/>
        <w:adjustRightInd w:val="0"/>
        <w:spacing w:after="0" w:line="240" w:lineRule="auto"/>
        <w:ind w:left="-142" w:firstLine="9"/>
        <w:rPr>
          <w:rFonts w:ascii="Arial" w:eastAsia="Times New Roman" w:hAnsi="Arial" w:cs="Arial"/>
          <w:szCs w:val="24"/>
          <w:lang w:eastAsia="fr-FR"/>
        </w:rPr>
      </w:pPr>
      <w:r w:rsidRPr="00351760">
        <w:rPr>
          <w:rFonts w:ascii="Arial" w:eastAsia="Times New Roman" w:hAnsi="Arial" w:cs="Arial"/>
          <w:b/>
          <w:color w:val="0D552F"/>
          <w:szCs w:val="24"/>
          <w:lang w:eastAsia="fr-FR"/>
        </w:rPr>
        <w:t>L’anodisation</w:t>
      </w:r>
      <w:r w:rsidRPr="00351760">
        <w:rPr>
          <w:rFonts w:ascii="Arial" w:eastAsia="Times New Roman" w:hAnsi="Arial" w:cs="Arial"/>
          <w:szCs w:val="24"/>
          <w:lang w:eastAsia="fr-FR"/>
        </w:rPr>
        <w:t xml:space="preserve"> teinte aluminium naturel, bronze, champagne</w:t>
      </w:r>
    </w:p>
    <w:p w:rsidR="00F57956" w:rsidRDefault="00F57956" w:rsidP="00F57956">
      <w:pPr>
        <w:autoSpaceDE w:val="0"/>
        <w:autoSpaceDN w:val="0"/>
        <w:adjustRightInd w:val="0"/>
        <w:spacing w:after="0" w:line="240" w:lineRule="auto"/>
        <w:rPr>
          <w:rFonts w:ascii="Arial" w:eastAsia="Times New Roman" w:hAnsi="Arial" w:cs="Arial"/>
          <w:szCs w:val="24"/>
          <w:lang w:eastAsia="fr-FR"/>
        </w:rPr>
      </w:pPr>
      <w:proofErr w:type="gramStart"/>
      <w:r>
        <w:rPr>
          <w:rFonts w:ascii="Arial" w:eastAsia="Times New Roman" w:hAnsi="Arial" w:cs="Arial"/>
          <w:iCs/>
          <w:szCs w:val="20"/>
          <w:lang w:eastAsia="fr-FR"/>
        </w:rPr>
        <w:t>s</w:t>
      </w:r>
      <w:r w:rsidRPr="00351760">
        <w:rPr>
          <w:rFonts w:ascii="Arial" w:eastAsia="Times New Roman" w:hAnsi="Arial" w:cs="Arial"/>
          <w:iCs/>
          <w:szCs w:val="20"/>
          <w:lang w:eastAsia="fr-FR"/>
        </w:rPr>
        <w:t>ous</w:t>
      </w:r>
      <w:proofErr w:type="gramEnd"/>
      <w:r w:rsidRPr="00351760">
        <w:rPr>
          <w:rFonts w:ascii="Arial" w:eastAsia="Times New Roman" w:hAnsi="Arial" w:cs="Arial"/>
          <w:iCs/>
          <w:szCs w:val="20"/>
          <w:lang w:eastAsia="fr-FR"/>
        </w:rPr>
        <w:t xml:space="preserve"> </w:t>
      </w:r>
      <w:r w:rsidRPr="00351760">
        <w:rPr>
          <w:rFonts w:ascii="Arial" w:eastAsia="Times New Roman" w:hAnsi="Arial" w:cs="Arial"/>
          <w:szCs w:val="24"/>
          <w:lang w:eastAsia="fr-FR"/>
        </w:rPr>
        <w:t xml:space="preserve">label </w:t>
      </w:r>
      <w:r w:rsidRPr="00843B4E">
        <w:rPr>
          <w:rFonts w:ascii="Arial" w:eastAsia="Times New Roman" w:hAnsi="Arial" w:cs="Arial"/>
          <w:b/>
          <w:bCs/>
          <w:color w:val="0D552F"/>
          <w:szCs w:val="24"/>
          <w:lang w:eastAsia="fr-FR"/>
        </w:rPr>
        <w:t>EWAA</w:t>
      </w:r>
      <w:r w:rsidRPr="00351760">
        <w:rPr>
          <w:rFonts w:ascii="Arial" w:eastAsia="Times New Roman" w:hAnsi="Arial" w:cs="Arial"/>
          <w:szCs w:val="24"/>
          <w:lang w:eastAsia="fr-FR"/>
        </w:rPr>
        <w:t xml:space="preserve"> qui garantit la qualité de l'anodisation des profils aluminium (durabilité, résistance, aspect).</w:t>
      </w:r>
    </w:p>
    <w:p w:rsidR="00F57956" w:rsidRPr="00351760" w:rsidRDefault="00F57956" w:rsidP="00F57956">
      <w:pPr>
        <w:autoSpaceDE w:val="0"/>
        <w:autoSpaceDN w:val="0"/>
        <w:adjustRightInd w:val="0"/>
        <w:spacing w:after="0" w:line="240" w:lineRule="auto"/>
        <w:rPr>
          <w:rFonts w:ascii="Arial" w:eastAsia="Times New Roman" w:hAnsi="Arial" w:cs="Arial"/>
          <w:i/>
          <w:szCs w:val="20"/>
          <w:lang w:eastAsia="fr-FR"/>
        </w:rPr>
      </w:pPr>
      <w:r w:rsidRPr="00351760">
        <w:rPr>
          <w:rFonts w:ascii="Arial" w:eastAsia="Times New Roman" w:hAnsi="Arial" w:cs="Arial"/>
          <w:i/>
          <w:szCs w:val="20"/>
          <w:lang w:eastAsia="fr-FR"/>
        </w:rPr>
        <w:tab/>
      </w:r>
      <w:r w:rsidRPr="00351760">
        <w:rPr>
          <w:rFonts w:ascii="Arial" w:eastAsia="Times New Roman" w:hAnsi="Arial" w:cs="Arial"/>
          <w:i/>
          <w:szCs w:val="20"/>
          <w:lang w:eastAsia="fr-FR"/>
        </w:rPr>
        <w:tab/>
      </w:r>
      <w:r w:rsidRPr="00351760">
        <w:rPr>
          <w:rFonts w:ascii="Arial" w:eastAsia="Times New Roman" w:hAnsi="Arial" w:cs="Arial"/>
          <w:i/>
          <w:szCs w:val="20"/>
          <w:lang w:eastAsia="fr-FR"/>
        </w:rPr>
        <w:tab/>
      </w:r>
      <w:r w:rsidRPr="00351760">
        <w:rPr>
          <w:rFonts w:ascii="Arial" w:eastAsia="Times New Roman" w:hAnsi="Arial" w:cs="Arial"/>
          <w:i/>
          <w:szCs w:val="20"/>
          <w:lang w:eastAsia="fr-FR"/>
        </w:rPr>
        <w:tab/>
      </w:r>
      <w:r w:rsidRPr="00351760">
        <w:rPr>
          <w:rFonts w:ascii="Arial" w:eastAsia="Times New Roman" w:hAnsi="Arial" w:cs="Arial"/>
          <w:i/>
          <w:szCs w:val="20"/>
          <w:lang w:eastAsia="fr-FR"/>
        </w:rPr>
        <w:tab/>
      </w:r>
      <w:r w:rsidRPr="00351760">
        <w:rPr>
          <w:rFonts w:ascii="Arial" w:eastAsia="Times New Roman" w:hAnsi="Arial" w:cs="Arial"/>
          <w:i/>
          <w:szCs w:val="20"/>
          <w:lang w:eastAsia="fr-FR"/>
        </w:rPr>
        <w:tab/>
      </w:r>
      <w:r w:rsidRPr="00351760">
        <w:rPr>
          <w:rFonts w:ascii="Arial" w:eastAsia="Times New Roman" w:hAnsi="Arial" w:cs="Arial"/>
          <w:i/>
          <w:szCs w:val="20"/>
          <w:lang w:eastAsia="fr-FR"/>
        </w:rPr>
        <w:tab/>
      </w:r>
    </w:p>
    <w:p w:rsidR="00F57956" w:rsidRDefault="00F57956" w:rsidP="00F57956">
      <w:pPr>
        <w:numPr>
          <w:ilvl w:val="0"/>
          <w:numId w:val="1"/>
        </w:numPr>
        <w:autoSpaceDE w:val="0"/>
        <w:autoSpaceDN w:val="0"/>
        <w:adjustRightInd w:val="0"/>
        <w:spacing w:after="0" w:line="240" w:lineRule="auto"/>
        <w:ind w:left="-142" w:firstLine="9"/>
        <w:rPr>
          <w:rFonts w:ascii="Arial" w:eastAsia="Times New Roman" w:hAnsi="Arial" w:cs="Arial"/>
          <w:iCs/>
          <w:szCs w:val="20"/>
          <w:lang w:eastAsia="fr-FR"/>
        </w:rPr>
      </w:pPr>
      <w:r w:rsidRPr="00351760">
        <w:rPr>
          <w:rFonts w:ascii="Arial" w:eastAsia="Times New Roman" w:hAnsi="Arial" w:cs="Arial"/>
          <w:b/>
          <w:color w:val="0D552F"/>
          <w:szCs w:val="24"/>
          <w:lang w:eastAsia="fr-FR"/>
        </w:rPr>
        <w:t>Le laquage</w:t>
      </w:r>
      <w:r w:rsidRPr="00351760">
        <w:rPr>
          <w:rFonts w:ascii="Arial" w:eastAsia="Times New Roman" w:hAnsi="Arial" w:cs="Arial"/>
          <w:b/>
          <w:bCs/>
          <w:iCs/>
          <w:szCs w:val="20"/>
          <w:lang w:eastAsia="fr-FR"/>
        </w:rPr>
        <w:t xml:space="preserve"> </w:t>
      </w:r>
      <w:r w:rsidRPr="00351760">
        <w:rPr>
          <w:rFonts w:ascii="Arial" w:eastAsia="Times New Roman" w:hAnsi="Arial" w:cs="Arial"/>
          <w:iCs/>
          <w:szCs w:val="20"/>
          <w:lang w:eastAsia="fr-FR"/>
        </w:rPr>
        <w:t>(par Poudre de polyester), coloris RAL avec une finition soit satin</w:t>
      </w:r>
      <w:r>
        <w:rPr>
          <w:rFonts w:ascii="Arial" w:eastAsia="Times New Roman" w:hAnsi="Arial" w:cs="Arial"/>
          <w:iCs/>
          <w:szCs w:val="20"/>
          <w:lang w:eastAsia="fr-FR"/>
        </w:rPr>
        <w:t>ée,</w:t>
      </w:r>
      <w:r w:rsidRPr="00351760">
        <w:rPr>
          <w:rFonts w:ascii="Arial" w:eastAsia="Times New Roman" w:hAnsi="Arial" w:cs="Arial"/>
          <w:iCs/>
          <w:szCs w:val="20"/>
          <w:lang w:eastAsia="fr-FR"/>
        </w:rPr>
        <w:t xml:space="preserve"> brillante </w:t>
      </w:r>
      <w:proofErr w:type="gramStart"/>
      <w:r w:rsidRPr="00351760">
        <w:rPr>
          <w:rFonts w:ascii="Arial" w:eastAsia="Times New Roman" w:hAnsi="Arial" w:cs="Arial"/>
          <w:iCs/>
          <w:szCs w:val="20"/>
          <w:lang w:eastAsia="fr-FR"/>
        </w:rPr>
        <w:t>ou</w:t>
      </w:r>
      <w:proofErr w:type="gramEnd"/>
    </w:p>
    <w:p w:rsidR="00F57956" w:rsidRDefault="00F57956" w:rsidP="00F57956">
      <w:pPr>
        <w:autoSpaceDE w:val="0"/>
        <w:autoSpaceDN w:val="0"/>
        <w:adjustRightInd w:val="0"/>
        <w:spacing w:after="0" w:line="240" w:lineRule="auto"/>
        <w:rPr>
          <w:rFonts w:ascii="Arial" w:eastAsia="Times New Roman" w:hAnsi="Arial" w:cs="Arial"/>
          <w:szCs w:val="24"/>
          <w:lang w:eastAsia="fr-FR"/>
        </w:rPr>
      </w:pPr>
      <w:proofErr w:type="gramStart"/>
      <w:r>
        <w:rPr>
          <w:rFonts w:ascii="Arial" w:eastAsia="Times New Roman" w:hAnsi="Arial" w:cs="Arial"/>
          <w:szCs w:val="24"/>
          <w:lang w:eastAsia="fr-FR"/>
        </w:rPr>
        <w:t>m</w:t>
      </w:r>
      <w:r w:rsidRPr="00843B4E">
        <w:rPr>
          <w:rFonts w:ascii="Arial" w:eastAsia="Times New Roman" w:hAnsi="Arial" w:cs="Arial"/>
          <w:szCs w:val="24"/>
          <w:lang w:eastAsia="fr-FR"/>
        </w:rPr>
        <w:t>ate</w:t>
      </w:r>
      <w:proofErr w:type="gramEnd"/>
      <w:r>
        <w:rPr>
          <w:rFonts w:ascii="Arial" w:eastAsia="Times New Roman" w:hAnsi="Arial" w:cs="Arial"/>
          <w:szCs w:val="24"/>
          <w:lang w:eastAsia="fr-FR"/>
        </w:rPr>
        <w:t xml:space="preserve"> s</w:t>
      </w:r>
      <w:r w:rsidRPr="00351760">
        <w:rPr>
          <w:rFonts w:ascii="Arial" w:eastAsia="Times New Roman" w:hAnsi="Arial" w:cs="Arial"/>
          <w:szCs w:val="24"/>
          <w:lang w:eastAsia="fr-FR"/>
        </w:rPr>
        <w:t xml:space="preserve">ous label </w:t>
      </w:r>
      <w:r w:rsidRPr="00843B4E">
        <w:rPr>
          <w:rFonts w:ascii="Arial" w:eastAsia="Times New Roman" w:hAnsi="Arial" w:cs="Arial"/>
          <w:b/>
          <w:color w:val="0D552F"/>
          <w:szCs w:val="24"/>
          <w:lang w:eastAsia="fr-FR"/>
        </w:rPr>
        <w:t>QUALICOAT</w:t>
      </w:r>
      <w:r w:rsidRPr="00351760">
        <w:rPr>
          <w:rFonts w:ascii="Arial" w:eastAsia="Times New Roman" w:hAnsi="Arial" w:cs="Arial"/>
          <w:szCs w:val="24"/>
          <w:lang w:eastAsia="fr-FR"/>
        </w:rPr>
        <w:t xml:space="preserve"> qui certifie la qualité et les caractéristiques de tenue du laquage dans le temps. L'épaisseur de la couche de laque est d'au moins 60 micromètres.</w:t>
      </w:r>
    </w:p>
    <w:p w:rsidR="00F57956" w:rsidRDefault="00F57956" w:rsidP="00F57956">
      <w:pPr>
        <w:autoSpaceDE w:val="0"/>
        <w:autoSpaceDN w:val="0"/>
        <w:adjustRightInd w:val="0"/>
        <w:spacing w:after="0" w:line="240" w:lineRule="auto"/>
        <w:ind w:right="-108"/>
        <w:rPr>
          <w:rFonts w:ascii="Arial" w:eastAsia="Times New Roman" w:hAnsi="Arial" w:cs="Arial"/>
          <w:iCs/>
          <w:szCs w:val="20"/>
          <w:lang w:eastAsia="fr-FR"/>
        </w:rPr>
      </w:pPr>
    </w:p>
    <w:p w:rsidR="00F57956" w:rsidRDefault="00F57956" w:rsidP="00F57956">
      <w:pPr>
        <w:pStyle w:val="Paragraphedeliste"/>
        <w:numPr>
          <w:ilvl w:val="0"/>
          <w:numId w:val="1"/>
        </w:numPr>
        <w:spacing w:after="0" w:line="240" w:lineRule="auto"/>
        <w:ind w:left="-142" w:firstLine="9"/>
        <w:rPr>
          <w:rFonts w:ascii="Arial" w:eastAsia="Times New Roman" w:hAnsi="Arial" w:cs="Arial"/>
          <w:iCs/>
          <w:szCs w:val="20"/>
          <w:lang w:eastAsia="fr-FR"/>
        </w:rPr>
      </w:pPr>
      <w:r w:rsidRPr="00A207F1">
        <w:rPr>
          <w:rFonts w:ascii="Arial" w:eastAsia="Times New Roman" w:hAnsi="Arial" w:cs="Arial"/>
          <w:b/>
          <w:iCs/>
          <w:color w:val="0D552F"/>
          <w:szCs w:val="20"/>
          <w:lang w:eastAsia="fr-FR"/>
        </w:rPr>
        <w:t>Une pré-anodisation</w:t>
      </w:r>
      <w:r w:rsidRPr="00A207F1">
        <w:rPr>
          <w:rFonts w:ascii="Arial" w:eastAsia="Times New Roman" w:hAnsi="Arial" w:cs="Arial"/>
          <w:iCs/>
          <w:color w:val="0D552F"/>
          <w:szCs w:val="20"/>
          <w:lang w:eastAsia="fr-FR"/>
        </w:rPr>
        <w:t xml:space="preserve"> </w:t>
      </w:r>
      <w:r w:rsidRPr="00A207F1">
        <w:rPr>
          <w:rFonts w:ascii="Arial" w:eastAsia="Times New Roman" w:hAnsi="Arial" w:cs="Arial"/>
          <w:b/>
          <w:iCs/>
          <w:color w:val="0D552F"/>
          <w:szCs w:val="20"/>
          <w:lang w:eastAsia="fr-FR"/>
        </w:rPr>
        <w:t>SEASIDE OX</w:t>
      </w:r>
      <w:r w:rsidRPr="00A207F1">
        <w:rPr>
          <w:rFonts w:ascii="Arial" w:eastAsia="Times New Roman" w:hAnsi="Arial" w:cs="Arial"/>
          <w:iCs/>
          <w:color w:val="0D552F"/>
          <w:szCs w:val="20"/>
          <w:lang w:eastAsia="fr-FR"/>
        </w:rPr>
        <w:t xml:space="preserve"> </w:t>
      </w:r>
      <w:r w:rsidRPr="00A207F1">
        <w:rPr>
          <w:rFonts w:ascii="Arial" w:eastAsia="Times New Roman" w:hAnsi="Arial" w:cs="Arial"/>
          <w:iCs/>
          <w:szCs w:val="20"/>
          <w:lang w:eastAsia="fr-FR"/>
        </w:rPr>
        <w:t>avant laquage est requise pour une protection</w:t>
      </w:r>
    </w:p>
    <w:p w:rsidR="00F57956" w:rsidRPr="00A207F1" w:rsidRDefault="00F57956" w:rsidP="00F57956">
      <w:pPr>
        <w:pStyle w:val="Paragraphedeliste"/>
        <w:spacing w:after="0" w:line="240" w:lineRule="auto"/>
        <w:ind w:left="-133"/>
        <w:rPr>
          <w:rFonts w:ascii="Arial" w:eastAsia="Times New Roman" w:hAnsi="Arial" w:cs="Arial"/>
          <w:iCs/>
          <w:szCs w:val="20"/>
          <w:lang w:eastAsia="fr-FR"/>
        </w:rPr>
      </w:pPr>
      <w:r>
        <w:rPr>
          <w:rFonts w:ascii="Arial" w:eastAsia="Times New Roman" w:hAnsi="Arial" w:cs="Arial"/>
          <w:iCs/>
          <w:szCs w:val="20"/>
          <w:lang w:eastAsia="fr-FR"/>
        </w:rPr>
        <w:t xml:space="preserve">  </w:t>
      </w:r>
      <w:proofErr w:type="gramStart"/>
      <w:r w:rsidRPr="00A207F1">
        <w:rPr>
          <w:rFonts w:ascii="Arial" w:eastAsia="Times New Roman" w:hAnsi="Arial" w:cs="Arial"/>
          <w:iCs/>
          <w:szCs w:val="20"/>
          <w:lang w:eastAsia="fr-FR"/>
        </w:rPr>
        <w:t>supplémentaire</w:t>
      </w:r>
      <w:proofErr w:type="gramEnd"/>
      <w:r w:rsidRPr="00A207F1">
        <w:rPr>
          <w:rFonts w:ascii="Arial" w:eastAsia="Times New Roman" w:hAnsi="Arial" w:cs="Arial"/>
          <w:iCs/>
          <w:szCs w:val="20"/>
          <w:lang w:eastAsia="fr-FR"/>
        </w:rPr>
        <w:t xml:space="preserve"> à la corrosion en cas d’</w:t>
      </w:r>
      <w:r w:rsidRPr="00A207F1">
        <w:rPr>
          <w:rFonts w:ascii="Arial" w:eastAsia="Times New Roman" w:hAnsi="Arial" w:cs="Arial"/>
          <w:b/>
          <w:iCs/>
          <w:color w:val="0D552F"/>
          <w:szCs w:val="20"/>
          <w:lang w:eastAsia="fr-FR"/>
        </w:rPr>
        <w:t>ambiance marine</w:t>
      </w:r>
      <w:r w:rsidRPr="00A207F1">
        <w:rPr>
          <w:rFonts w:ascii="Arial" w:eastAsia="Times New Roman" w:hAnsi="Arial" w:cs="Arial"/>
          <w:iCs/>
          <w:szCs w:val="20"/>
          <w:lang w:eastAsia="fr-FR"/>
        </w:rPr>
        <w:t>.</w:t>
      </w:r>
    </w:p>
    <w:sectPr w:rsidR="00F57956" w:rsidRPr="00A207F1">
      <w:headerReference w:type="default" r:id="rId18"/>
      <w:footerReference w:type="default" r:id="rId19"/>
      <w:headerReference w:type="firs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B147D" w:rsidRDefault="002B147D">
      <w:pPr>
        <w:spacing w:after="0" w:line="240" w:lineRule="auto"/>
      </w:pPr>
      <w:r>
        <w:separator/>
      </w:r>
    </w:p>
  </w:endnote>
  <w:endnote w:type="continuationSeparator" w:id="0">
    <w:p w:rsidR="002B147D" w:rsidRDefault="002B14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70F7" w:rsidRPr="006B0F4A" w:rsidRDefault="003F474F" w:rsidP="006B0F4A">
    <w:pPr>
      <w:pStyle w:val="Pieddepage"/>
      <w:rPr>
        <w:rFonts w:ascii="Arial" w:hAnsi="Arial" w:cs="Arial"/>
        <w:color w:val="000000"/>
        <w:sz w:val="16"/>
        <w:szCs w:val="16"/>
      </w:rPr>
    </w:pPr>
    <w:r w:rsidRPr="00133646">
      <w:rPr>
        <w:rFonts w:ascii="Arial" w:hAnsi="Arial" w:cs="Arial"/>
        <w:b/>
        <w:noProof/>
        <w:sz w:val="16"/>
        <w:szCs w:val="16"/>
      </w:rPr>
      <mc:AlternateContent>
        <mc:Choice Requires="wps">
          <w:drawing>
            <wp:anchor distT="0" distB="0" distL="114300" distR="114300" simplePos="0" relativeHeight="251659264" behindDoc="0" locked="0" layoutInCell="1" allowOverlap="1">
              <wp:simplePos x="0" y="0"/>
              <wp:positionH relativeFrom="column">
                <wp:posOffset>-4445</wp:posOffset>
              </wp:positionH>
              <wp:positionV relativeFrom="paragraph">
                <wp:posOffset>-107950</wp:posOffset>
              </wp:positionV>
              <wp:extent cx="5819775" cy="0"/>
              <wp:effectExtent l="9525" t="6985" r="9525" b="12065"/>
              <wp:wrapNone/>
              <wp:docPr id="2" name="Connecteur droit avec flèch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9D91651" id="_x0000_t32" coordsize="21600,21600" o:spt="32" o:oned="t" path="m,l21600,21600e" filled="f">
              <v:path arrowok="t" fillok="f" o:connecttype="none"/>
              <o:lock v:ext="edit" shapetype="t"/>
            </v:shapetype>
            <v:shape id="Connecteur droit avec flèche 2" o:spid="_x0000_s1026" type="#_x0000_t32" style="position:absolute;margin-left:-.35pt;margin-top:-8.5pt;width:458.2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"/>
          </w:pict>
        </mc:Fallback>
      </mc:AlternateContent>
    </w:r>
    <w:r w:rsidR="00677A26">
      <w:rPr>
        <w:rFonts w:ascii="Arial" w:hAnsi="Arial" w:cs="Arial"/>
        <w:b/>
        <w:sz w:val="16"/>
        <w:szCs w:val="16"/>
      </w:rPr>
      <w:t>20</w:t>
    </w:r>
    <w:r w:rsidR="00845FDF">
      <w:rPr>
        <w:rFonts w:ascii="Arial" w:hAnsi="Arial" w:cs="Arial"/>
        <w:b/>
        <w:sz w:val="16"/>
        <w:szCs w:val="16"/>
      </w:rPr>
      <w:t>20</w:t>
    </w:r>
    <w:r>
      <w:rPr>
        <w:rFonts w:ascii="Arial" w:hAnsi="Arial" w:cs="Arial"/>
        <w:b/>
        <w:sz w:val="16"/>
        <w:szCs w:val="16"/>
      </w:rPr>
      <w:tab/>
    </w:r>
    <w:r>
      <w:rPr>
        <w:rFonts w:ascii="Arial" w:hAnsi="Arial" w:cs="Arial"/>
        <w:b/>
        <w:sz w:val="16"/>
        <w:szCs w:val="16"/>
      </w:rPr>
      <w:tab/>
    </w:r>
    <w:r w:rsidRPr="00117685">
      <w:rPr>
        <w:rFonts w:ascii="Arial" w:hAnsi="Arial" w:cs="Arial"/>
        <w:b/>
        <w:color w:val="000000"/>
        <w:sz w:val="16"/>
        <w:szCs w:val="16"/>
      </w:rPr>
      <w:t xml:space="preserve"> </w:t>
    </w:r>
    <w:r w:rsidRPr="00133646">
      <w:rPr>
        <w:rFonts w:ascii="Arial" w:hAnsi="Arial" w:cs="Arial"/>
        <w:b/>
        <w:color w:val="000000"/>
        <w:sz w:val="16"/>
        <w:szCs w:val="16"/>
      </w:rPr>
      <w:t xml:space="preserve">PLUS D’INFOS : </w:t>
    </w:r>
    <w:r w:rsidR="00D40AE6">
      <w:rPr>
        <w:rFonts w:ascii="Arial" w:hAnsi="Arial" w:cs="Arial"/>
        <w:b/>
        <w:color w:val="000000"/>
        <w:sz w:val="16"/>
        <w:szCs w:val="16"/>
      </w:rPr>
      <w:t>sapa-france</w:t>
    </w:r>
    <w:r w:rsidRPr="00133646">
      <w:rPr>
        <w:rFonts w:ascii="Arial" w:hAnsi="Arial" w:cs="Arial"/>
        <w:b/>
        <w:color w:val="000000"/>
        <w:sz w:val="16"/>
        <w:szCs w:val="16"/>
      </w:rPr>
      <w:t>.fr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B147D" w:rsidRDefault="002B147D">
      <w:pPr>
        <w:spacing w:after="0" w:line="240" w:lineRule="auto"/>
      </w:pPr>
      <w:r>
        <w:separator/>
      </w:r>
    </w:p>
  </w:footnote>
  <w:footnote w:type="continuationSeparator" w:id="0">
    <w:p w:rsidR="002B147D" w:rsidRDefault="002B14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7A26" w:rsidRDefault="00D40AE6">
    <w:pPr>
      <w:pStyle w:val="En-tte"/>
    </w:pPr>
    <w:r>
      <w:rPr>
        <w:noProof/>
      </w:rPr>
      <w:drawing>
        <wp:inline distT="0" distB="0" distL="0" distR="0" wp14:anchorId="0488753B" wp14:editId="3B714D6C">
          <wp:extent cx="1136650" cy="638175"/>
          <wp:effectExtent l="0" t="0" r="0" b="9525"/>
          <wp:docPr id="1" name="Image 1"/>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6650" cy="63817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2AAE" w:rsidRDefault="00782AAE">
    <w:pPr>
      <w:pStyle w:val="En-tte"/>
    </w:pPr>
    <w:r>
      <w:rPr>
        <w:noProof/>
      </w:rPr>
      <w:drawing>
        <wp:anchor distT="0" distB="0" distL="114300" distR="114300" simplePos="0" relativeHeight="251660288" behindDoc="0" locked="0" layoutInCell="1" allowOverlap="1">
          <wp:simplePos x="0" y="0"/>
          <wp:positionH relativeFrom="column">
            <wp:posOffset>-590550</wp:posOffset>
          </wp:positionH>
          <wp:positionV relativeFrom="paragraph">
            <wp:posOffset>-139700</wp:posOffset>
          </wp:positionV>
          <wp:extent cx="1438275" cy="505460"/>
          <wp:effectExtent l="0" t="0" r="9525" b="8890"/>
          <wp:wrapNone/>
          <wp:docPr id="3" name="Image 3" descr="logo s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ap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8275" cy="505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2AAE" w:rsidRDefault="00782AA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D0285D"/>
    <w:multiLevelType w:val="singleLevel"/>
    <w:tmpl w:val="A20AE4F8"/>
    <w:lvl w:ilvl="0">
      <w:start w:val="1"/>
      <w:numFmt w:val="none"/>
      <w:lvlText w:val="-"/>
      <w:legacy w:legacy="1" w:legacySpace="0" w:legacyIndent="133"/>
      <w:lvlJc w:val="left"/>
      <w:pPr>
        <w:ind w:left="133" w:hanging="133"/>
      </w:pPr>
      <w:rPr>
        <w:rFonts w:ascii="Times New Roman" w:hAnsi="Times New Roman" w:hint="default"/>
      </w:rPr>
    </w:lvl>
  </w:abstractNum>
  <w:abstractNum w:abstractNumId="1" w15:restartNumberingAfterBreak="0">
    <w:nsid w:val="4CAD4F49"/>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527E68CF"/>
    <w:multiLevelType w:val="hybridMultilevel"/>
    <w:tmpl w:val="C4BE5BE8"/>
    <w:lvl w:ilvl="0" w:tplc="49B8AFFA">
      <w:start w:val="6"/>
      <w:numFmt w:val="bullet"/>
      <w:lvlText w:val="-"/>
      <w:lvlJc w:val="left"/>
      <w:pPr>
        <w:ind w:left="600" w:hanging="360"/>
      </w:pPr>
      <w:rPr>
        <w:rFonts w:ascii="Arial" w:eastAsia="Times New Roman" w:hAnsi="Arial" w:cs="Arial" w:hint="default"/>
        <w:b/>
        <w:color w:val="0D552F"/>
        <w:sz w:val="28"/>
        <w:szCs w:val="28"/>
      </w:rPr>
    </w:lvl>
    <w:lvl w:ilvl="1" w:tplc="040C0003" w:tentative="1">
      <w:start w:val="1"/>
      <w:numFmt w:val="bullet"/>
      <w:lvlText w:val="o"/>
      <w:lvlJc w:val="left"/>
      <w:pPr>
        <w:ind w:left="1320" w:hanging="360"/>
      </w:pPr>
      <w:rPr>
        <w:rFonts w:ascii="Courier New" w:hAnsi="Courier New" w:cs="Courier New" w:hint="default"/>
      </w:rPr>
    </w:lvl>
    <w:lvl w:ilvl="2" w:tplc="040C0005" w:tentative="1">
      <w:start w:val="1"/>
      <w:numFmt w:val="bullet"/>
      <w:lvlText w:val=""/>
      <w:lvlJc w:val="left"/>
      <w:pPr>
        <w:ind w:left="2040" w:hanging="360"/>
      </w:pPr>
      <w:rPr>
        <w:rFonts w:ascii="Wingdings" w:hAnsi="Wingdings" w:hint="default"/>
      </w:rPr>
    </w:lvl>
    <w:lvl w:ilvl="3" w:tplc="040C0001" w:tentative="1">
      <w:start w:val="1"/>
      <w:numFmt w:val="bullet"/>
      <w:lvlText w:val=""/>
      <w:lvlJc w:val="left"/>
      <w:pPr>
        <w:ind w:left="2760" w:hanging="360"/>
      </w:pPr>
      <w:rPr>
        <w:rFonts w:ascii="Symbol" w:hAnsi="Symbol" w:hint="default"/>
      </w:rPr>
    </w:lvl>
    <w:lvl w:ilvl="4" w:tplc="040C0003" w:tentative="1">
      <w:start w:val="1"/>
      <w:numFmt w:val="bullet"/>
      <w:lvlText w:val="o"/>
      <w:lvlJc w:val="left"/>
      <w:pPr>
        <w:ind w:left="3480" w:hanging="360"/>
      </w:pPr>
      <w:rPr>
        <w:rFonts w:ascii="Courier New" w:hAnsi="Courier New" w:cs="Courier New" w:hint="default"/>
      </w:rPr>
    </w:lvl>
    <w:lvl w:ilvl="5" w:tplc="040C0005" w:tentative="1">
      <w:start w:val="1"/>
      <w:numFmt w:val="bullet"/>
      <w:lvlText w:val=""/>
      <w:lvlJc w:val="left"/>
      <w:pPr>
        <w:ind w:left="4200" w:hanging="360"/>
      </w:pPr>
      <w:rPr>
        <w:rFonts w:ascii="Wingdings" w:hAnsi="Wingdings" w:hint="default"/>
      </w:rPr>
    </w:lvl>
    <w:lvl w:ilvl="6" w:tplc="040C0001" w:tentative="1">
      <w:start w:val="1"/>
      <w:numFmt w:val="bullet"/>
      <w:lvlText w:val=""/>
      <w:lvlJc w:val="left"/>
      <w:pPr>
        <w:ind w:left="4920" w:hanging="360"/>
      </w:pPr>
      <w:rPr>
        <w:rFonts w:ascii="Symbol" w:hAnsi="Symbol" w:hint="default"/>
      </w:rPr>
    </w:lvl>
    <w:lvl w:ilvl="7" w:tplc="040C0003" w:tentative="1">
      <w:start w:val="1"/>
      <w:numFmt w:val="bullet"/>
      <w:lvlText w:val="o"/>
      <w:lvlJc w:val="left"/>
      <w:pPr>
        <w:ind w:left="5640" w:hanging="360"/>
      </w:pPr>
      <w:rPr>
        <w:rFonts w:ascii="Courier New" w:hAnsi="Courier New" w:cs="Courier New" w:hint="default"/>
      </w:rPr>
    </w:lvl>
    <w:lvl w:ilvl="8" w:tplc="040C0005" w:tentative="1">
      <w:start w:val="1"/>
      <w:numFmt w:val="bullet"/>
      <w:lvlText w:val=""/>
      <w:lvlJc w:val="left"/>
      <w:pPr>
        <w:ind w:left="6360" w:hanging="360"/>
      </w:pPr>
      <w:rPr>
        <w:rFonts w:ascii="Wingdings" w:hAnsi="Wingdings" w:hint="default"/>
      </w:rPr>
    </w:lvl>
  </w:abstractNum>
  <w:abstractNum w:abstractNumId="3" w15:restartNumberingAfterBreak="0">
    <w:nsid w:val="5DFA18B9"/>
    <w:multiLevelType w:val="hybridMultilevel"/>
    <w:tmpl w:val="7646DE6A"/>
    <w:lvl w:ilvl="0" w:tplc="3B9E680A">
      <w:numFmt w:val="bullet"/>
      <w:lvlText w:val="-"/>
      <w:lvlJc w:val="left"/>
      <w:pPr>
        <w:ind w:left="502" w:hanging="360"/>
      </w:pPr>
      <w:rPr>
        <w:rFonts w:ascii="Arial" w:eastAsia="Times New Roman" w:hAnsi="Arial" w:cs="Arial" w:hint="default"/>
        <w:b/>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4" w15:restartNumberingAfterBreak="0">
    <w:nsid w:val="60880E6F"/>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64CE0A17"/>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731B3155"/>
    <w:multiLevelType w:val="hybridMultilevel"/>
    <w:tmpl w:val="98463FAC"/>
    <w:lvl w:ilvl="0" w:tplc="0FDA8102">
      <w:start w:val="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7F4B33D3"/>
    <w:multiLevelType w:val="singleLevel"/>
    <w:tmpl w:val="040C0001"/>
    <w:lvl w:ilvl="0">
      <w:start w:val="1"/>
      <w:numFmt w:val="bullet"/>
      <w:lvlText w:val=""/>
      <w:lvlJc w:val="left"/>
      <w:pPr>
        <w:tabs>
          <w:tab w:val="num" w:pos="360"/>
        </w:tabs>
        <w:ind w:left="360" w:hanging="360"/>
      </w:pPr>
      <w:rPr>
        <w:rFonts w:ascii="Symbol" w:hAnsi="Symbol" w:hint="default"/>
      </w:rPr>
    </w:lvl>
  </w:abstractNum>
  <w:num w:numId="1">
    <w:abstractNumId w:val="0"/>
  </w:num>
  <w:num w:numId="2">
    <w:abstractNumId w:val="7"/>
  </w:num>
  <w:num w:numId="3">
    <w:abstractNumId w:val="4"/>
  </w:num>
  <w:num w:numId="4">
    <w:abstractNumId w:val="5"/>
  </w:num>
  <w:num w:numId="5">
    <w:abstractNumId w:val="1"/>
  </w:num>
  <w:num w:numId="6">
    <w:abstractNumId w:val="2"/>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474F"/>
    <w:rsid w:val="00045D9F"/>
    <w:rsid w:val="0006647F"/>
    <w:rsid w:val="00076D49"/>
    <w:rsid w:val="00083FA8"/>
    <w:rsid w:val="000C07F4"/>
    <w:rsid w:val="000F012B"/>
    <w:rsid w:val="00100B77"/>
    <w:rsid w:val="0011126D"/>
    <w:rsid w:val="00114700"/>
    <w:rsid w:val="00133BFF"/>
    <w:rsid w:val="00141534"/>
    <w:rsid w:val="00147FCC"/>
    <w:rsid w:val="00154171"/>
    <w:rsid w:val="00184402"/>
    <w:rsid w:val="001A14B9"/>
    <w:rsid w:val="001A3525"/>
    <w:rsid w:val="001D45A7"/>
    <w:rsid w:val="001F371B"/>
    <w:rsid w:val="0021133B"/>
    <w:rsid w:val="002178E1"/>
    <w:rsid w:val="00233F7A"/>
    <w:rsid w:val="0026273A"/>
    <w:rsid w:val="00266EFE"/>
    <w:rsid w:val="00271CBB"/>
    <w:rsid w:val="00283011"/>
    <w:rsid w:val="00284E2A"/>
    <w:rsid w:val="002A7C0C"/>
    <w:rsid w:val="002B147D"/>
    <w:rsid w:val="002E6F07"/>
    <w:rsid w:val="002F4EBB"/>
    <w:rsid w:val="002F6434"/>
    <w:rsid w:val="00321EEA"/>
    <w:rsid w:val="00333FFB"/>
    <w:rsid w:val="00361BDD"/>
    <w:rsid w:val="0037783B"/>
    <w:rsid w:val="003976E2"/>
    <w:rsid w:val="003A0866"/>
    <w:rsid w:val="003B39C3"/>
    <w:rsid w:val="003C3A92"/>
    <w:rsid w:val="003F09A4"/>
    <w:rsid w:val="003F474F"/>
    <w:rsid w:val="00423405"/>
    <w:rsid w:val="004364DE"/>
    <w:rsid w:val="004737EB"/>
    <w:rsid w:val="00493EB8"/>
    <w:rsid w:val="004A21DF"/>
    <w:rsid w:val="004B4FFE"/>
    <w:rsid w:val="004E146C"/>
    <w:rsid w:val="00502B9F"/>
    <w:rsid w:val="005109A8"/>
    <w:rsid w:val="005337B6"/>
    <w:rsid w:val="0054019D"/>
    <w:rsid w:val="005551CC"/>
    <w:rsid w:val="0057326F"/>
    <w:rsid w:val="00590C52"/>
    <w:rsid w:val="005E1551"/>
    <w:rsid w:val="00642C90"/>
    <w:rsid w:val="006454D2"/>
    <w:rsid w:val="00661163"/>
    <w:rsid w:val="00670C82"/>
    <w:rsid w:val="00677A26"/>
    <w:rsid w:val="006812DD"/>
    <w:rsid w:val="0068672B"/>
    <w:rsid w:val="006904A1"/>
    <w:rsid w:val="006A13F4"/>
    <w:rsid w:val="006C75C1"/>
    <w:rsid w:val="006F2316"/>
    <w:rsid w:val="006F3230"/>
    <w:rsid w:val="00703E93"/>
    <w:rsid w:val="007047B0"/>
    <w:rsid w:val="00713088"/>
    <w:rsid w:val="0077148D"/>
    <w:rsid w:val="007750A8"/>
    <w:rsid w:val="00782AAE"/>
    <w:rsid w:val="007B5581"/>
    <w:rsid w:val="007B581F"/>
    <w:rsid w:val="007D72E0"/>
    <w:rsid w:val="008030F4"/>
    <w:rsid w:val="00826856"/>
    <w:rsid w:val="0083278E"/>
    <w:rsid w:val="00844709"/>
    <w:rsid w:val="00845FDF"/>
    <w:rsid w:val="00846174"/>
    <w:rsid w:val="00857D47"/>
    <w:rsid w:val="00891EB9"/>
    <w:rsid w:val="008D35A6"/>
    <w:rsid w:val="008D775C"/>
    <w:rsid w:val="008D77DE"/>
    <w:rsid w:val="008E2DE3"/>
    <w:rsid w:val="008E595D"/>
    <w:rsid w:val="009113DC"/>
    <w:rsid w:val="00913FE1"/>
    <w:rsid w:val="00931BEA"/>
    <w:rsid w:val="00954AEB"/>
    <w:rsid w:val="009655AE"/>
    <w:rsid w:val="009660F2"/>
    <w:rsid w:val="00986FB5"/>
    <w:rsid w:val="009A7D88"/>
    <w:rsid w:val="009B629A"/>
    <w:rsid w:val="009C5DEC"/>
    <w:rsid w:val="009F64EB"/>
    <w:rsid w:val="00A129E8"/>
    <w:rsid w:val="00A13DDE"/>
    <w:rsid w:val="00A1479D"/>
    <w:rsid w:val="00A478A6"/>
    <w:rsid w:val="00A618A9"/>
    <w:rsid w:val="00A7421D"/>
    <w:rsid w:val="00AA1687"/>
    <w:rsid w:val="00AD6607"/>
    <w:rsid w:val="00B0312A"/>
    <w:rsid w:val="00B033DB"/>
    <w:rsid w:val="00B47D3B"/>
    <w:rsid w:val="00BA015A"/>
    <w:rsid w:val="00BA7A68"/>
    <w:rsid w:val="00BB3CE6"/>
    <w:rsid w:val="00BC1087"/>
    <w:rsid w:val="00BC158C"/>
    <w:rsid w:val="00BF7565"/>
    <w:rsid w:val="00C33A93"/>
    <w:rsid w:val="00CC1A48"/>
    <w:rsid w:val="00CE6600"/>
    <w:rsid w:val="00CE6BF9"/>
    <w:rsid w:val="00D00FBE"/>
    <w:rsid w:val="00D07424"/>
    <w:rsid w:val="00D40AE6"/>
    <w:rsid w:val="00D53EA9"/>
    <w:rsid w:val="00D75FF2"/>
    <w:rsid w:val="00DE4245"/>
    <w:rsid w:val="00E415CA"/>
    <w:rsid w:val="00E47AF4"/>
    <w:rsid w:val="00E81241"/>
    <w:rsid w:val="00E8240D"/>
    <w:rsid w:val="00EA6B90"/>
    <w:rsid w:val="00ED49A5"/>
    <w:rsid w:val="00F11A8C"/>
    <w:rsid w:val="00F36B2B"/>
    <w:rsid w:val="00F55670"/>
    <w:rsid w:val="00F57956"/>
    <w:rsid w:val="00F811FA"/>
    <w:rsid w:val="00FA5972"/>
    <w:rsid w:val="00FB016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B40321"/>
  <w15:chartTrackingRefBased/>
  <w15:docId w15:val="{330A4230-C0F2-4B3C-A36E-842890E46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nhideWhenUsed/>
    <w:rsid w:val="003F474F"/>
    <w:pPr>
      <w:tabs>
        <w:tab w:val="center" w:pos="4536"/>
        <w:tab w:val="right" w:pos="9072"/>
      </w:tabs>
      <w:spacing w:after="0" w:line="240" w:lineRule="auto"/>
    </w:pPr>
    <w:rPr>
      <w:rFonts w:ascii="Times New Roman" w:eastAsia="Times New Roman" w:hAnsi="Times New Roman" w:cs="Times New Roman"/>
      <w:sz w:val="24"/>
      <w:szCs w:val="24"/>
      <w:lang w:eastAsia="fr-FR"/>
    </w:rPr>
  </w:style>
  <w:style w:type="character" w:customStyle="1" w:styleId="PieddepageCar">
    <w:name w:val="Pied de page Car"/>
    <w:basedOn w:val="Policepardfaut"/>
    <w:link w:val="Pieddepage"/>
    <w:rsid w:val="003F474F"/>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782AAE"/>
    <w:pPr>
      <w:tabs>
        <w:tab w:val="center" w:pos="4536"/>
        <w:tab w:val="right" w:pos="9072"/>
      </w:tabs>
      <w:spacing w:after="0" w:line="240" w:lineRule="auto"/>
    </w:pPr>
  </w:style>
  <w:style w:type="character" w:customStyle="1" w:styleId="En-tteCar">
    <w:name w:val="En-tête Car"/>
    <w:basedOn w:val="Policepardfaut"/>
    <w:link w:val="En-tte"/>
    <w:uiPriority w:val="99"/>
    <w:rsid w:val="00782AAE"/>
  </w:style>
  <w:style w:type="paragraph" w:styleId="Textedebulles">
    <w:name w:val="Balloon Text"/>
    <w:basedOn w:val="Normal"/>
    <w:link w:val="TextedebullesCar"/>
    <w:uiPriority w:val="99"/>
    <w:semiHidden/>
    <w:unhideWhenUsed/>
    <w:rsid w:val="00891EB9"/>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91EB9"/>
    <w:rPr>
      <w:rFonts w:ascii="Segoe UI" w:hAnsi="Segoe UI" w:cs="Segoe UI"/>
      <w:sz w:val="18"/>
      <w:szCs w:val="18"/>
    </w:rPr>
  </w:style>
  <w:style w:type="paragraph" w:styleId="Paragraphedeliste">
    <w:name w:val="List Paragraph"/>
    <w:basedOn w:val="Normal"/>
    <w:uiPriority w:val="34"/>
    <w:qFormat/>
    <w:rsid w:val="0011470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3</Pages>
  <Words>804</Words>
  <Characters>4428</Characters>
  <Application>Microsoft Office Word</Application>
  <DocSecurity>0</DocSecurity>
  <Lines>36</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Level, Christophe</dc:creator>
  <cp:keywords/>
  <dc:description/>
  <cp:lastModifiedBy>Muriel Silvestre</cp:lastModifiedBy>
  <cp:revision>11</cp:revision>
  <dcterms:created xsi:type="dcterms:W3CDTF">2020-09-10T16:25:00Z</dcterms:created>
  <dcterms:modified xsi:type="dcterms:W3CDTF">2020-10-15T13:06:00Z</dcterms:modified>
</cp:coreProperties>
</file>